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147819" w14:textId="77777777" w:rsidR="00BA6094" w:rsidRDefault="00BA6094" w:rsidP="00BA609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B3E5E99" w14:textId="114E7962" w:rsidR="00BF3647" w:rsidRDefault="003F1A68" w:rsidP="00BA6094">
      <w:pPr>
        <w:jc w:val="center"/>
        <w:rPr>
          <w:rFonts w:ascii="Times New Roman" w:hAnsi="Times New Roman" w:cs="Times New Roman"/>
          <w:b/>
          <w:bCs/>
          <w:sz w:val="28"/>
          <w:szCs w:val="36"/>
          <w:lang w:val="en-US"/>
        </w:rPr>
      </w:pPr>
      <w:r w:rsidRPr="00E02D6E">
        <w:rPr>
          <w:rFonts w:ascii="Times New Roman" w:hAnsi="Times New Roman" w:cs="Times New Roman"/>
          <w:b/>
          <w:bCs/>
          <w:sz w:val="28"/>
          <w:szCs w:val="36"/>
        </w:rPr>
        <w:t>Supp</w:t>
      </w:r>
      <w:r w:rsidRPr="00E02D6E">
        <w:rPr>
          <w:rFonts w:ascii="Times New Roman" w:hAnsi="Times New Roman" w:cs="Times New Roman"/>
          <w:b/>
          <w:bCs/>
          <w:sz w:val="28"/>
          <w:szCs w:val="36"/>
          <w:lang w:val="en-US"/>
        </w:rPr>
        <w:t xml:space="preserve">lemental </w:t>
      </w:r>
      <w:r w:rsidR="00BA14F0">
        <w:rPr>
          <w:rFonts w:ascii="Times New Roman" w:hAnsi="Times New Roman" w:cs="Times New Roman" w:hint="eastAsia"/>
          <w:b/>
          <w:bCs/>
          <w:sz w:val="28"/>
          <w:szCs w:val="36"/>
          <w:lang w:val="en-US"/>
        </w:rPr>
        <w:t>M</w:t>
      </w:r>
      <w:r w:rsidRPr="00E02D6E">
        <w:rPr>
          <w:rFonts w:ascii="Times New Roman" w:hAnsi="Times New Roman" w:cs="Times New Roman"/>
          <w:b/>
          <w:bCs/>
          <w:sz w:val="28"/>
          <w:szCs w:val="36"/>
          <w:lang w:val="en-US"/>
        </w:rPr>
        <w:t>aterials for ‘</w:t>
      </w:r>
      <w:r w:rsidR="004953D2" w:rsidRPr="004953D2">
        <w:rPr>
          <w:rFonts w:ascii="Times New Roman" w:hAnsi="Times New Roman" w:cs="Times New Roman"/>
          <w:b/>
          <w:bCs/>
          <w:sz w:val="28"/>
          <w:szCs w:val="36"/>
          <w:lang w:val="en-US"/>
        </w:rPr>
        <w:t>Establishing causality in the mediator-outcome relationship: Experimental mediation and the use of instrumental variable regression</w:t>
      </w:r>
      <w:r w:rsidR="00F2649C">
        <w:rPr>
          <w:rFonts w:ascii="Times New Roman" w:hAnsi="Times New Roman" w:cs="Times New Roman"/>
          <w:b/>
          <w:bCs/>
          <w:sz w:val="28"/>
          <w:szCs w:val="36"/>
          <w:lang w:val="en-US"/>
        </w:rPr>
        <w:t>’</w:t>
      </w:r>
      <w:r w:rsidR="00B80033">
        <w:rPr>
          <w:rFonts w:ascii="Times New Roman" w:hAnsi="Times New Roman" w:cs="Times New Roman"/>
          <w:b/>
          <w:bCs/>
          <w:sz w:val="28"/>
          <w:szCs w:val="36"/>
          <w:lang w:val="en-US"/>
        </w:rPr>
        <w:t xml:space="preserve"> </w:t>
      </w:r>
    </w:p>
    <w:p w14:paraId="5C9B892B" w14:textId="77777777" w:rsidR="002B182D" w:rsidRDefault="002B182D" w:rsidP="00BA6094">
      <w:pPr>
        <w:jc w:val="center"/>
        <w:rPr>
          <w:rFonts w:ascii="Times New Roman" w:hAnsi="Times New Roman" w:cs="Times New Roman"/>
          <w:b/>
          <w:bCs/>
          <w:sz w:val="28"/>
          <w:szCs w:val="36"/>
          <w:lang w:val="en-US"/>
        </w:rPr>
      </w:pPr>
    </w:p>
    <w:p w14:paraId="6C0C7D60" w14:textId="77777777" w:rsidR="002B182D" w:rsidRDefault="002B182D" w:rsidP="00BA6094">
      <w:pPr>
        <w:jc w:val="center"/>
        <w:rPr>
          <w:rFonts w:ascii="Times New Roman" w:hAnsi="Times New Roman" w:cs="Times New Roman"/>
          <w:b/>
          <w:bCs/>
          <w:sz w:val="28"/>
          <w:szCs w:val="36"/>
          <w:lang w:val="en-US"/>
        </w:rPr>
      </w:pPr>
    </w:p>
    <w:p w14:paraId="3CA16E73" w14:textId="77777777" w:rsidR="0069741B" w:rsidRDefault="0069741B" w:rsidP="00BA6094">
      <w:pPr>
        <w:jc w:val="center"/>
        <w:rPr>
          <w:rFonts w:ascii="Times New Roman" w:hAnsi="Times New Roman" w:cs="Times New Roman"/>
          <w:b/>
          <w:bCs/>
          <w:sz w:val="28"/>
          <w:szCs w:val="36"/>
          <w:lang w:val="en-US"/>
        </w:rPr>
      </w:pPr>
    </w:p>
    <w:p w14:paraId="429FD638" w14:textId="77777777" w:rsidR="0069741B" w:rsidRDefault="0069741B" w:rsidP="00BA6094">
      <w:pPr>
        <w:jc w:val="center"/>
        <w:rPr>
          <w:rFonts w:ascii="Times New Roman" w:hAnsi="Times New Roman" w:cs="Times New Roman"/>
          <w:b/>
          <w:bCs/>
          <w:sz w:val="28"/>
          <w:szCs w:val="36"/>
          <w:lang w:val="en-US"/>
        </w:rPr>
      </w:pPr>
    </w:p>
    <w:p w14:paraId="2CD1D006" w14:textId="77777777" w:rsidR="0069741B" w:rsidRPr="00BF3647" w:rsidRDefault="0069741B" w:rsidP="00BA6094">
      <w:pPr>
        <w:jc w:val="center"/>
        <w:rPr>
          <w:rFonts w:ascii="Times New Roman" w:hAnsi="Times New Roman" w:cs="Times New Roman"/>
          <w:b/>
          <w:bCs/>
          <w:sz w:val="28"/>
          <w:szCs w:val="36"/>
          <w:lang w:val="en-US"/>
        </w:rPr>
      </w:pPr>
    </w:p>
    <w:bookmarkStart w:id="0" w:name="_Toc139030551" w:displacedByCustomXml="next"/>
    <w:bookmarkStart w:id="1" w:name="_Toc139030752" w:displacedByCustomXml="next"/>
    <w:sdt>
      <w:sdtPr>
        <w:rPr>
          <w:rFonts w:asciiTheme="minorHAnsi" w:eastAsia="Times New Roman" w:hAnsiTheme="minorHAnsi" w:cstheme="minorBidi"/>
          <w:b w:val="0"/>
          <w:bCs w:val="0"/>
          <w:color w:val="auto"/>
          <w:kern w:val="2"/>
          <w:sz w:val="24"/>
          <w:szCs w:val="24"/>
          <w:lang w:val="en-CN" w:eastAsia="zh-CN"/>
          <w14:ligatures w14:val="standardContextual"/>
        </w:rPr>
        <w:id w:val="-6226690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5104440" w14:textId="1360A84C" w:rsidR="007105A9" w:rsidRPr="0069741B" w:rsidRDefault="007105A9" w:rsidP="003A2F97">
          <w:pPr>
            <w:pStyle w:val="TOCHeading"/>
            <w:rPr>
              <w:sz w:val="24"/>
              <w:szCs w:val="24"/>
            </w:rPr>
          </w:pPr>
          <w:r w:rsidRPr="0069741B">
            <w:rPr>
              <w:sz w:val="24"/>
              <w:szCs w:val="24"/>
            </w:rPr>
            <w:t>Table of Contents</w:t>
          </w:r>
        </w:p>
        <w:p w14:paraId="6597C08A" w14:textId="7EC51F75" w:rsidR="003A2F97" w:rsidRDefault="007105A9" w:rsidP="003A2F97">
          <w:pPr>
            <w:pStyle w:val="TOC1"/>
            <w:tabs>
              <w:tab w:val="right" w:pos="9016"/>
            </w:tabs>
            <w:spacing w:line="276" w:lineRule="auto"/>
            <w:rPr>
              <w:rFonts w:eastAsiaTheme="minorEastAsia" w:cstheme="minorBidi"/>
              <w:b w:val="0"/>
              <w:bCs w:val="0"/>
              <w:noProof/>
              <w:sz w:val="21"/>
              <w:szCs w:val="24"/>
            </w:rPr>
          </w:pPr>
          <w:r w:rsidRPr="0069741B">
            <w:rPr>
              <w:b w:val="0"/>
              <w:bCs w:val="0"/>
              <w:sz w:val="24"/>
              <w:szCs w:val="24"/>
            </w:rPr>
            <w:fldChar w:fldCharType="begin"/>
          </w:r>
          <w:r w:rsidRPr="0069741B">
            <w:rPr>
              <w:sz w:val="24"/>
              <w:szCs w:val="24"/>
            </w:rPr>
            <w:instrText xml:space="preserve"> TOC \o "1-3" \h \z \u </w:instrText>
          </w:r>
          <w:r w:rsidRPr="0069741B">
            <w:rPr>
              <w:b w:val="0"/>
              <w:bCs w:val="0"/>
              <w:sz w:val="24"/>
              <w:szCs w:val="24"/>
            </w:rPr>
            <w:fldChar w:fldCharType="separate"/>
          </w:r>
          <w:hyperlink w:anchor="_Toc148889562" w:history="1"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 xml:space="preserve"> Additional 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R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>esults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 xml:space="preserve"> under Normality Assumptions</w:t>
            </w:r>
            <w:r w:rsidR="003A2F97">
              <w:rPr>
                <w:noProof/>
                <w:webHidden/>
              </w:rPr>
              <w:tab/>
            </w:r>
            <w:r w:rsidR="003A2F97">
              <w:rPr>
                <w:noProof/>
                <w:webHidden/>
              </w:rPr>
              <w:fldChar w:fldCharType="begin"/>
            </w:r>
            <w:r w:rsidR="003A2F97">
              <w:rPr>
                <w:noProof/>
                <w:webHidden/>
              </w:rPr>
              <w:instrText xml:space="preserve"> PAGEREF _Toc148889562 \h </w:instrText>
            </w:r>
            <w:r w:rsidR="003A2F97">
              <w:rPr>
                <w:noProof/>
                <w:webHidden/>
              </w:rPr>
            </w:r>
            <w:r w:rsidR="003A2F97">
              <w:rPr>
                <w:noProof/>
                <w:webHidden/>
              </w:rPr>
              <w:fldChar w:fldCharType="separate"/>
            </w:r>
            <w:r w:rsidR="003A2F97">
              <w:rPr>
                <w:noProof/>
                <w:webHidden/>
              </w:rPr>
              <w:t>3</w:t>
            </w:r>
            <w:r w:rsidR="003A2F97">
              <w:rPr>
                <w:noProof/>
                <w:webHidden/>
              </w:rPr>
              <w:fldChar w:fldCharType="end"/>
            </w:r>
          </w:hyperlink>
        </w:p>
        <w:p w14:paraId="09C2690E" w14:textId="2ED33525" w:rsidR="003A2F97" w:rsidRDefault="00000000" w:rsidP="003A2F97">
          <w:pPr>
            <w:pStyle w:val="TOC2"/>
            <w:tabs>
              <w:tab w:val="right" w:pos="9016"/>
            </w:tabs>
            <w:spacing w:line="276" w:lineRule="auto"/>
            <w:rPr>
              <w:rFonts w:eastAsiaTheme="minorEastAsia" w:cstheme="minorBidi"/>
              <w:i w:val="0"/>
              <w:iCs w:val="0"/>
              <w:noProof/>
              <w:sz w:val="21"/>
              <w:szCs w:val="24"/>
            </w:rPr>
          </w:pPr>
          <w:hyperlink w:anchor="_Toc148889563" w:history="1"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 xml:space="preserve">.1 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Estimation Bias of the Indirect Effect</w:t>
            </w:r>
            <w:r w:rsidR="003A2F97">
              <w:rPr>
                <w:noProof/>
                <w:webHidden/>
              </w:rPr>
              <w:tab/>
            </w:r>
            <w:r w:rsidR="003A2F97">
              <w:rPr>
                <w:noProof/>
                <w:webHidden/>
              </w:rPr>
              <w:fldChar w:fldCharType="begin"/>
            </w:r>
            <w:r w:rsidR="003A2F97">
              <w:rPr>
                <w:noProof/>
                <w:webHidden/>
              </w:rPr>
              <w:instrText xml:space="preserve"> PAGEREF _Toc148889563 \h </w:instrText>
            </w:r>
            <w:r w:rsidR="003A2F97">
              <w:rPr>
                <w:noProof/>
                <w:webHidden/>
              </w:rPr>
            </w:r>
            <w:r w:rsidR="003A2F97">
              <w:rPr>
                <w:noProof/>
                <w:webHidden/>
              </w:rPr>
              <w:fldChar w:fldCharType="separate"/>
            </w:r>
            <w:r w:rsidR="003A2F97">
              <w:rPr>
                <w:noProof/>
                <w:webHidden/>
              </w:rPr>
              <w:t>3</w:t>
            </w:r>
            <w:r w:rsidR="003A2F97">
              <w:rPr>
                <w:noProof/>
                <w:webHidden/>
              </w:rPr>
              <w:fldChar w:fldCharType="end"/>
            </w:r>
          </w:hyperlink>
        </w:p>
        <w:p w14:paraId="02450413" w14:textId="415244A7" w:rsidR="003A2F97" w:rsidRDefault="00000000" w:rsidP="003A2F97">
          <w:pPr>
            <w:pStyle w:val="TOC2"/>
            <w:tabs>
              <w:tab w:val="right" w:pos="9016"/>
            </w:tabs>
            <w:spacing w:line="276" w:lineRule="auto"/>
            <w:rPr>
              <w:rFonts w:eastAsiaTheme="minorEastAsia" w:cstheme="minorBidi"/>
              <w:i w:val="0"/>
              <w:iCs w:val="0"/>
              <w:noProof/>
              <w:sz w:val="21"/>
              <w:szCs w:val="24"/>
            </w:rPr>
          </w:pPr>
          <w:hyperlink w:anchor="_Toc148889564" w:history="1"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1.2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Coverage Rate of the Indirect Effect</w:t>
            </w:r>
            <w:r w:rsidR="003A2F97">
              <w:rPr>
                <w:noProof/>
                <w:webHidden/>
              </w:rPr>
              <w:tab/>
            </w:r>
            <w:r w:rsidR="003A2F97">
              <w:rPr>
                <w:noProof/>
                <w:webHidden/>
              </w:rPr>
              <w:fldChar w:fldCharType="begin"/>
            </w:r>
            <w:r w:rsidR="003A2F97">
              <w:rPr>
                <w:noProof/>
                <w:webHidden/>
              </w:rPr>
              <w:instrText xml:space="preserve"> PAGEREF _Toc148889564 \h </w:instrText>
            </w:r>
            <w:r w:rsidR="003A2F97">
              <w:rPr>
                <w:noProof/>
                <w:webHidden/>
              </w:rPr>
            </w:r>
            <w:r w:rsidR="003A2F97">
              <w:rPr>
                <w:noProof/>
                <w:webHidden/>
              </w:rPr>
              <w:fldChar w:fldCharType="separate"/>
            </w:r>
            <w:r w:rsidR="003A2F97">
              <w:rPr>
                <w:noProof/>
                <w:webHidden/>
              </w:rPr>
              <w:t>5</w:t>
            </w:r>
            <w:r w:rsidR="003A2F97">
              <w:rPr>
                <w:noProof/>
                <w:webHidden/>
              </w:rPr>
              <w:fldChar w:fldCharType="end"/>
            </w:r>
          </w:hyperlink>
        </w:p>
        <w:p w14:paraId="2CB9F30B" w14:textId="151B8194" w:rsidR="003A2F97" w:rsidRDefault="00000000" w:rsidP="003A2F97">
          <w:pPr>
            <w:pStyle w:val="TOC2"/>
            <w:tabs>
              <w:tab w:val="right" w:pos="9016"/>
            </w:tabs>
            <w:spacing w:line="276" w:lineRule="auto"/>
            <w:rPr>
              <w:rFonts w:eastAsiaTheme="minorEastAsia" w:cstheme="minorBidi"/>
              <w:i w:val="0"/>
              <w:iCs w:val="0"/>
              <w:noProof/>
              <w:sz w:val="21"/>
              <w:szCs w:val="24"/>
            </w:rPr>
          </w:pPr>
          <w:hyperlink w:anchor="_Toc148889565" w:history="1"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1.3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 xml:space="preserve">Type I Error Rate of the Indirect Effect When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lang w:val="en-US"/>
                </w:rPr>
                <m:t>a</m:t>
              </m:r>
              <m:r>
                <w:rPr>
                  <w:rStyle w:val="Hyperlink"/>
                  <w:rFonts w:ascii="Cambria Math" w:hAnsi="Cambria Math" w:cs="Times New Roman"/>
                  <w:noProof/>
                  <w:lang w:val="en-US"/>
                </w:rPr>
                <m:t>=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lang w:val="en-US"/>
                </w:rPr>
                <m:t>0</m:t>
              </m:r>
            </m:oMath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 xml:space="preserve"> and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lang w:val="en-US"/>
                </w:rPr>
                <m:t>b</m:t>
              </m:r>
              <m:r>
                <w:rPr>
                  <w:rStyle w:val="Hyperlink"/>
                  <w:rFonts w:ascii="Cambria Math" w:hAnsi="Cambria Math" w:cs="Times New Roman"/>
                  <w:noProof/>
                  <w:lang w:val="en-US"/>
                </w:rPr>
                <m:t>=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lang w:val="en-US"/>
                </w:rPr>
                <m:t>0</m:t>
              </m:r>
              <m:r>
                <w:rPr>
                  <w:rStyle w:val="Hyperlink"/>
                  <w:rFonts w:ascii="Cambria Math" w:hAnsi="Cambria Math" w:cs="Times New Roman"/>
                  <w:noProof/>
                  <w:lang w:val="en-US"/>
                </w:rPr>
                <m:t>.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lang w:val="en-US"/>
                </w:rPr>
                <m:t>14</m:t>
              </m:r>
            </m:oMath>
            <w:r w:rsidR="003A2F97">
              <w:rPr>
                <w:noProof/>
                <w:webHidden/>
              </w:rPr>
              <w:tab/>
            </w:r>
            <w:r w:rsidR="003A2F97">
              <w:rPr>
                <w:noProof/>
                <w:webHidden/>
              </w:rPr>
              <w:fldChar w:fldCharType="begin"/>
            </w:r>
            <w:r w:rsidR="003A2F97">
              <w:rPr>
                <w:noProof/>
                <w:webHidden/>
              </w:rPr>
              <w:instrText xml:space="preserve"> PAGEREF _Toc148889565 \h </w:instrText>
            </w:r>
            <w:r w:rsidR="003A2F97">
              <w:rPr>
                <w:noProof/>
                <w:webHidden/>
              </w:rPr>
            </w:r>
            <w:r w:rsidR="003A2F97">
              <w:rPr>
                <w:noProof/>
                <w:webHidden/>
              </w:rPr>
              <w:fldChar w:fldCharType="separate"/>
            </w:r>
            <w:r w:rsidR="003A2F97">
              <w:rPr>
                <w:noProof/>
                <w:webHidden/>
              </w:rPr>
              <w:t>7</w:t>
            </w:r>
            <w:r w:rsidR="003A2F97">
              <w:rPr>
                <w:noProof/>
                <w:webHidden/>
              </w:rPr>
              <w:fldChar w:fldCharType="end"/>
            </w:r>
          </w:hyperlink>
        </w:p>
        <w:p w14:paraId="74ADB1EE" w14:textId="6C40CFB8" w:rsidR="003A2F97" w:rsidRDefault="00000000" w:rsidP="003A2F97">
          <w:pPr>
            <w:pStyle w:val="TOC1"/>
            <w:tabs>
              <w:tab w:val="right" w:pos="9016"/>
            </w:tabs>
            <w:spacing w:line="276" w:lineRule="auto"/>
            <w:rPr>
              <w:rFonts w:eastAsiaTheme="minorEastAsia" w:cstheme="minorBidi"/>
              <w:b w:val="0"/>
              <w:bCs w:val="0"/>
              <w:noProof/>
              <w:sz w:val="21"/>
              <w:szCs w:val="24"/>
            </w:rPr>
          </w:pPr>
          <w:hyperlink w:anchor="_Toc148889566" w:history="1"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R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>esults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 xml:space="preserve"> under The Asymptotically Distribution Free (ADF) Assumptions</w:t>
            </w:r>
            <w:r w:rsidR="003A2F97">
              <w:rPr>
                <w:noProof/>
                <w:webHidden/>
              </w:rPr>
              <w:tab/>
            </w:r>
            <w:r w:rsidR="003A2F97">
              <w:rPr>
                <w:noProof/>
                <w:webHidden/>
              </w:rPr>
              <w:fldChar w:fldCharType="begin"/>
            </w:r>
            <w:r w:rsidR="003A2F97">
              <w:rPr>
                <w:noProof/>
                <w:webHidden/>
              </w:rPr>
              <w:instrText xml:space="preserve"> PAGEREF _Toc148889566 \h </w:instrText>
            </w:r>
            <w:r w:rsidR="003A2F97">
              <w:rPr>
                <w:noProof/>
                <w:webHidden/>
              </w:rPr>
            </w:r>
            <w:r w:rsidR="003A2F97">
              <w:rPr>
                <w:noProof/>
                <w:webHidden/>
              </w:rPr>
              <w:fldChar w:fldCharType="separate"/>
            </w:r>
            <w:r w:rsidR="003A2F97">
              <w:rPr>
                <w:noProof/>
                <w:webHidden/>
              </w:rPr>
              <w:t>9</w:t>
            </w:r>
            <w:r w:rsidR="003A2F97">
              <w:rPr>
                <w:noProof/>
                <w:webHidden/>
              </w:rPr>
              <w:fldChar w:fldCharType="end"/>
            </w:r>
          </w:hyperlink>
        </w:p>
        <w:p w14:paraId="468FEC80" w14:textId="37EA0A08" w:rsidR="003A2F97" w:rsidRDefault="00000000" w:rsidP="003A2F97">
          <w:pPr>
            <w:pStyle w:val="TOC2"/>
            <w:tabs>
              <w:tab w:val="right" w:pos="9016"/>
            </w:tabs>
            <w:spacing w:line="276" w:lineRule="auto"/>
            <w:rPr>
              <w:rFonts w:eastAsiaTheme="minorEastAsia" w:cstheme="minorBidi"/>
              <w:i w:val="0"/>
              <w:iCs w:val="0"/>
              <w:noProof/>
              <w:sz w:val="21"/>
              <w:szCs w:val="24"/>
            </w:rPr>
          </w:pPr>
          <w:hyperlink w:anchor="_Toc148889567" w:history="1"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 xml:space="preserve">.1 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Estimation Bias of the Indirect Effect</w:t>
            </w:r>
            <w:r w:rsidR="003A2F97">
              <w:rPr>
                <w:noProof/>
                <w:webHidden/>
              </w:rPr>
              <w:tab/>
            </w:r>
            <w:r w:rsidR="003A2F97">
              <w:rPr>
                <w:noProof/>
                <w:webHidden/>
              </w:rPr>
              <w:fldChar w:fldCharType="begin"/>
            </w:r>
            <w:r w:rsidR="003A2F97">
              <w:rPr>
                <w:noProof/>
                <w:webHidden/>
              </w:rPr>
              <w:instrText xml:space="preserve"> PAGEREF _Toc148889567 \h </w:instrText>
            </w:r>
            <w:r w:rsidR="003A2F97">
              <w:rPr>
                <w:noProof/>
                <w:webHidden/>
              </w:rPr>
            </w:r>
            <w:r w:rsidR="003A2F97">
              <w:rPr>
                <w:noProof/>
                <w:webHidden/>
              </w:rPr>
              <w:fldChar w:fldCharType="separate"/>
            </w:r>
            <w:r w:rsidR="003A2F97">
              <w:rPr>
                <w:noProof/>
                <w:webHidden/>
              </w:rPr>
              <w:t>9</w:t>
            </w:r>
            <w:r w:rsidR="003A2F97">
              <w:rPr>
                <w:noProof/>
                <w:webHidden/>
              </w:rPr>
              <w:fldChar w:fldCharType="end"/>
            </w:r>
          </w:hyperlink>
        </w:p>
        <w:p w14:paraId="1A70B9B4" w14:textId="19294F78" w:rsidR="003A2F97" w:rsidRDefault="00000000" w:rsidP="003A2F97">
          <w:pPr>
            <w:pStyle w:val="TOC2"/>
            <w:tabs>
              <w:tab w:val="right" w:pos="9016"/>
            </w:tabs>
            <w:spacing w:line="276" w:lineRule="auto"/>
            <w:rPr>
              <w:rFonts w:eastAsiaTheme="minorEastAsia" w:cstheme="minorBidi"/>
              <w:i w:val="0"/>
              <w:iCs w:val="0"/>
              <w:noProof/>
              <w:sz w:val="21"/>
              <w:szCs w:val="24"/>
            </w:rPr>
          </w:pPr>
          <w:hyperlink w:anchor="_Toc148889568" w:history="1"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>.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Coverage Rate of the Indirect Effect</w:t>
            </w:r>
            <w:r w:rsidR="003A2F97">
              <w:rPr>
                <w:noProof/>
                <w:webHidden/>
              </w:rPr>
              <w:tab/>
            </w:r>
            <w:r w:rsidR="003A2F97">
              <w:rPr>
                <w:noProof/>
                <w:webHidden/>
              </w:rPr>
              <w:fldChar w:fldCharType="begin"/>
            </w:r>
            <w:r w:rsidR="003A2F97">
              <w:rPr>
                <w:noProof/>
                <w:webHidden/>
              </w:rPr>
              <w:instrText xml:space="preserve"> PAGEREF _Toc148889568 \h </w:instrText>
            </w:r>
            <w:r w:rsidR="003A2F97">
              <w:rPr>
                <w:noProof/>
                <w:webHidden/>
              </w:rPr>
            </w:r>
            <w:r w:rsidR="003A2F97">
              <w:rPr>
                <w:noProof/>
                <w:webHidden/>
              </w:rPr>
              <w:fldChar w:fldCharType="separate"/>
            </w:r>
            <w:r w:rsidR="003A2F97">
              <w:rPr>
                <w:noProof/>
                <w:webHidden/>
              </w:rPr>
              <w:t>10</w:t>
            </w:r>
            <w:r w:rsidR="003A2F97">
              <w:rPr>
                <w:noProof/>
                <w:webHidden/>
              </w:rPr>
              <w:fldChar w:fldCharType="end"/>
            </w:r>
          </w:hyperlink>
        </w:p>
        <w:p w14:paraId="7190E1A4" w14:textId="03817417" w:rsidR="003A2F97" w:rsidRDefault="00000000" w:rsidP="003A2F97">
          <w:pPr>
            <w:pStyle w:val="TOC2"/>
            <w:tabs>
              <w:tab w:val="right" w:pos="9016"/>
            </w:tabs>
            <w:spacing w:line="276" w:lineRule="auto"/>
            <w:rPr>
              <w:rFonts w:eastAsiaTheme="minorEastAsia" w:cstheme="minorBidi"/>
              <w:i w:val="0"/>
              <w:iCs w:val="0"/>
              <w:noProof/>
              <w:sz w:val="21"/>
              <w:szCs w:val="24"/>
            </w:rPr>
          </w:pPr>
          <w:hyperlink w:anchor="_Toc148889569" w:history="1"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>.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Type I Error Rate of the Indirect Effect</w:t>
            </w:r>
            <w:r w:rsidR="003A2F97">
              <w:rPr>
                <w:noProof/>
                <w:webHidden/>
              </w:rPr>
              <w:tab/>
            </w:r>
            <w:r w:rsidR="003A2F97">
              <w:rPr>
                <w:noProof/>
                <w:webHidden/>
              </w:rPr>
              <w:fldChar w:fldCharType="begin"/>
            </w:r>
            <w:r w:rsidR="003A2F97">
              <w:rPr>
                <w:noProof/>
                <w:webHidden/>
              </w:rPr>
              <w:instrText xml:space="preserve"> PAGEREF _Toc148889569 \h </w:instrText>
            </w:r>
            <w:r w:rsidR="003A2F97">
              <w:rPr>
                <w:noProof/>
                <w:webHidden/>
              </w:rPr>
            </w:r>
            <w:r w:rsidR="003A2F97">
              <w:rPr>
                <w:noProof/>
                <w:webHidden/>
              </w:rPr>
              <w:fldChar w:fldCharType="separate"/>
            </w:r>
            <w:r w:rsidR="003A2F97">
              <w:rPr>
                <w:noProof/>
                <w:webHidden/>
              </w:rPr>
              <w:t>11</w:t>
            </w:r>
            <w:r w:rsidR="003A2F97">
              <w:rPr>
                <w:noProof/>
                <w:webHidden/>
              </w:rPr>
              <w:fldChar w:fldCharType="end"/>
            </w:r>
          </w:hyperlink>
        </w:p>
        <w:p w14:paraId="5E2D33B5" w14:textId="5BC3BA75" w:rsidR="003A2F97" w:rsidRDefault="00000000" w:rsidP="003A2F97">
          <w:pPr>
            <w:pStyle w:val="TOC2"/>
            <w:tabs>
              <w:tab w:val="right" w:pos="9016"/>
            </w:tabs>
            <w:spacing w:line="276" w:lineRule="auto"/>
            <w:rPr>
              <w:rFonts w:eastAsiaTheme="minorEastAsia" w:cstheme="minorBidi"/>
              <w:i w:val="0"/>
              <w:iCs w:val="0"/>
              <w:noProof/>
              <w:sz w:val="21"/>
              <w:szCs w:val="24"/>
            </w:rPr>
          </w:pPr>
          <w:hyperlink w:anchor="_Toc148889570" w:history="1"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>.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="003A2F97" w:rsidRPr="00DC089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Statistical Power of the Indirect Effect</w:t>
            </w:r>
            <w:r w:rsidR="003A2F97">
              <w:rPr>
                <w:noProof/>
                <w:webHidden/>
              </w:rPr>
              <w:tab/>
            </w:r>
            <w:r w:rsidR="003A2F97">
              <w:rPr>
                <w:noProof/>
                <w:webHidden/>
              </w:rPr>
              <w:fldChar w:fldCharType="begin"/>
            </w:r>
            <w:r w:rsidR="003A2F97">
              <w:rPr>
                <w:noProof/>
                <w:webHidden/>
              </w:rPr>
              <w:instrText xml:space="preserve"> PAGEREF _Toc148889570 \h </w:instrText>
            </w:r>
            <w:r w:rsidR="003A2F97">
              <w:rPr>
                <w:noProof/>
                <w:webHidden/>
              </w:rPr>
            </w:r>
            <w:r w:rsidR="003A2F97">
              <w:rPr>
                <w:noProof/>
                <w:webHidden/>
              </w:rPr>
              <w:fldChar w:fldCharType="separate"/>
            </w:r>
            <w:r w:rsidR="003A2F97">
              <w:rPr>
                <w:noProof/>
                <w:webHidden/>
              </w:rPr>
              <w:t>12</w:t>
            </w:r>
            <w:r w:rsidR="003A2F97">
              <w:rPr>
                <w:noProof/>
                <w:webHidden/>
              </w:rPr>
              <w:fldChar w:fldCharType="end"/>
            </w:r>
          </w:hyperlink>
        </w:p>
        <w:p w14:paraId="1B7BD39E" w14:textId="07258C96" w:rsidR="00F073A9" w:rsidRPr="0069741B" w:rsidRDefault="007105A9" w:rsidP="003A2F97">
          <w:pPr>
            <w:spacing w:line="276" w:lineRule="auto"/>
          </w:pPr>
          <w:r w:rsidRPr="0069741B">
            <w:rPr>
              <w:b/>
              <w:bCs/>
              <w:noProof/>
            </w:rPr>
            <w:fldChar w:fldCharType="end"/>
          </w:r>
        </w:p>
      </w:sdtContent>
    </w:sdt>
    <w:p w14:paraId="3A6955DE" w14:textId="77777777" w:rsidR="002B182D" w:rsidRPr="0069741B" w:rsidRDefault="002B182D" w:rsidP="0069741B">
      <w:pPr>
        <w:widowControl/>
        <w:spacing w:line="276" w:lineRule="auto"/>
        <w:rPr>
          <w:rFonts w:ascii="Times New Roman" w:hAnsi="Times New Roman" w:cs="Times New Roman"/>
          <w:b/>
          <w:bCs/>
          <w:kern w:val="44"/>
        </w:rPr>
      </w:pPr>
      <w:bookmarkStart w:id="2" w:name="_Toc139030558"/>
      <w:bookmarkStart w:id="3" w:name="_Toc139030759"/>
      <w:bookmarkStart w:id="4" w:name="_Toc139574807"/>
      <w:bookmarkEnd w:id="1"/>
      <w:bookmarkEnd w:id="0"/>
      <w:r w:rsidRPr="0069741B">
        <w:rPr>
          <w:rFonts w:ascii="Times New Roman" w:hAnsi="Times New Roman" w:cs="Times New Roman"/>
        </w:rPr>
        <w:br w:type="page"/>
      </w:r>
    </w:p>
    <w:p w14:paraId="62F67FB5" w14:textId="74CEBE59" w:rsidR="003F1A68" w:rsidRDefault="003F1A68" w:rsidP="00E02D6E">
      <w:pPr>
        <w:pStyle w:val="Heading1"/>
        <w:rPr>
          <w:rFonts w:ascii="Times New Roman" w:hAnsi="Times New Roman" w:cs="Times New Roman"/>
          <w:sz w:val="28"/>
          <w:szCs w:val="48"/>
          <w:lang w:val="en-US"/>
        </w:rPr>
      </w:pPr>
      <w:bookmarkStart w:id="5" w:name="_Toc148889562"/>
      <w:r w:rsidRPr="00E02D6E">
        <w:rPr>
          <w:rFonts w:ascii="Times New Roman" w:hAnsi="Times New Roman" w:cs="Times New Roman"/>
          <w:sz w:val="28"/>
          <w:szCs w:val="48"/>
        </w:rPr>
        <w:lastRenderedPageBreak/>
        <w:t>S</w:t>
      </w:r>
      <w:r w:rsidR="007273D7">
        <w:rPr>
          <w:rFonts w:ascii="Times New Roman" w:hAnsi="Times New Roman" w:cs="Times New Roman"/>
          <w:sz w:val="28"/>
          <w:szCs w:val="48"/>
          <w:lang w:val="en-US"/>
        </w:rPr>
        <w:t>1</w:t>
      </w:r>
      <w:r w:rsidRPr="00E02D6E">
        <w:rPr>
          <w:rFonts w:ascii="Times New Roman" w:hAnsi="Times New Roman" w:cs="Times New Roman"/>
          <w:sz w:val="28"/>
          <w:szCs w:val="48"/>
        </w:rPr>
        <w:t xml:space="preserve"> Additional </w:t>
      </w:r>
      <w:r w:rsidR="001668C0">
        <w:rPr>
          <w:rFonts w:ascii="Times New Roman" w:hAnsi="Times New Roman" w:cs="Times New Roman"/>
          <w:sz w:val="28"/>
          <w:szCs w:val="48"/>
          <w:lang w:val="en-US"/>
        </w:rPr>
        <w:t>R</w:t>
      </w:r>
      <w:r w:rsidRPr="00E02D6E">
        <w:rPr>
          <w:rFonts w:ascii="Times New Roman" w:hAnsi="Times New Roman" w:cs="Times New Roman"/>
          <w:sz w:val="28"/>
          <w:szCs w:val="48"/>
        </w:rPr>
        <w:t>esults</w:t>
      </w:r>
      <w:bookmarkEnd w:id="2"/>
      <w:bookmarkEnd w:id="3"/>
      <w:bookmarkEnd w:id="4"/>
      <w:r w:rsidR="002A440D">
        <w:rPr>
          <w:rFonts w:ascii="Times New Roman" w:hAnsi="Times New Roman" w:cs="Times New Roman"/>
          <w:sz w:val="28"/>
          <w:szCs w:val="48"/>
          <w:lang w:val="en-US"/>
        </w:rPr>
        <w:t xml:space="preserve"> under Normality Assumptions</w:t>
      </w:r>
      <w:bookmarkEnd w:id="5"/>
    </w:p>
    <w:p w14:paraId="49737D92" w14:textId="4F136CD0" w:rsidR="00AC4C6C" w:rsidRPr="00AC4C6C" w:rsidRDefault="003F1A68" w:rsidP="00AC4C6C">
      <w:pPr>
        <w:pStyle w:val="Heading2"/>
        <w:rPr>
          <w:rFonts w:ascii="Times New Roman" w:hAnsi="Times New Roman" w:cs="Times New Roman"/>
          <w:lang w:val="en-US"/>
        </w:rPr>
      </w:pPr>
      <w:bookmarkStart w:id="6" w:name="_Toc139030559"/>
      <w:bookmarkStart w:id="7" w:name="_Toc139030760"/>
      <w:bookmarkStart w:id="8" w:name="_Toc139574808"/>
      <w:bookmarkStart w:id="9" w:name="_Toc148889563"/>
      <w:r w:rsidRPr="00E02D6E">
        <w:rPr>
          <w:rFonts w:ascii="Times New Roman" w:hAnsi="Times New Roman" w:cs="Times New Roman"/>
        </w:rPr>
        <w:t>S</w:t>
      </w:r>
      <w:r w:rsidR="007273D7">
        <w:rPr>
          <w:rFonts w:ascii="Times New Roman" w:hAnsi="Times New Roman" w:cs="Times New Roman"/>
          <w:lang w:val="en-US"/>
        </w:rPr>
        <w:t>1</w:t>
      </w:r>
      <w:r w:rsidRPr="00E02D6E">
        <w:rPr>
          <w:rFonts w:ascii="Times New Roman" w:hAnsi="Times New Roman" w:cs="Times New Roman"/>
        </w:rPr>
        <w:t xml:space="preserve">.1 </w:t>
      </w:r>
      <w:bookmarkEnd w:id="6"/>
      <w:bookmarkEnd w:id="7"/>
      <w:bookmarkEnd w:id="8"/>
      <w:r w:rsidR="00AC4C6C">
        <w:rPr>
          <w:rFonts w:ascii="Times New Roman" w:hAnsi="Times New Roman" w:cs="Times New Roman"/>
          <w:lang w:val="en-US"/>
        </w:rPr>
        <w:t>Estimation Bias of the Indirect Effect</w:t>
      </w:r>
      <w:bookmarkEnd w:id="9"/>
      <w:r w:rsidR="00AC4C6C">
        <w:rPr>
          <w:rFonts w:ascii="Times New Roman" w:hAnsi="Times New Roman" w:cs="Times New Roman"/>
          <w:lang w:val="en-US"/>
        </w:rPr>
        <w:t xml:space="preserve"> </w:t>
      </w:r>
    </w:p>
    <w:p w14:paraId="133FED33" w14:textId="0324242D" w:rsidR="008B2CFB" w:rsidRPr="00B97218" w:rsidRDefault="008B2CFB" w:rsidP="008B2CFB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r w:rsidRPr="00B97218">
        <w:rPr>
          <w:rFonts w:ascii="Times New Roman" w:hAnsi="Times New Roman" w:cs="Times New Roman"/>
          <w:b/>
          <w:bCs/>
          <w:lang w:val="en-US"/>
        </w:rPr>
        <w:t>igure S</w:t>
      </w:r>
      <w:r>
        <w:rPr>
          <w:rFonts w:ascii="Times New Roman" w:hAnsi="Times New Roman" w:cs="Times New Roman"/>
          <w:b/>
          <w:bCs/>
          <w:lang w:val="en-US"/>
        </w:rPr>
        <w:t>1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2C9CB7B2" w14:textId="0E53EA73" w:rsidR="008B2CFB" w:rsidRPr="008B2CFB" w:rsidRDefault="008B2CFB" w:rsidP="008B2CFB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Estimation Bias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of the Indirect Effect When </w:t>
      </w:r>
      <m:oMath>
        <m:r>
          <w:rPr>
            <w:rFonts w:ascii="Cambria Math" w:hAnsi="Cambria Math" w:cs="Times New Roman"/>
            <w:lang w:val="en-US"/>
          </w:rPr>
          <m:t>a=0</m:t>
        </m:r>
      </m:oMath>
      <w:r>
        <w:rPr>
          <w:rFonts w:ascii="Times New Roman" w:hAnsi="Times New Roman" w:cs="Times New Roman" w:hint="eastAsia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Under Normality Assumptions</w:t>
      </w:r>
    </w:p>
    <w:p w14:paraId="04A47586" w14:textId="14AB8C91" w:rsidR="004361D9" w:rsidRDefault="000B5D02" w:rsidP="004361D9">
      <w:pPr>
        <w:rPr>
          <w:lang w:val="en-US"/>
        </w:rPr>
      </w:pPr>
      <w:r w:rsidRPr="000B5D02">
        <w:rPr>
          <w:noProof/>
          <w:lang w:val="en-US"/>
        </w:rPr>
        <w:drawing>
          <wp:inline distT="0" distB="0" distL="0" distR="0" wp14:anchorId="143C594A" wp14:editId="22AC7A14">
            <wp:extent cx="5731510" cy="4011930"/>
            <wp:effectExtent l="0" t="0" r="0" b="1270"/>
            <wp:docPr id="83077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704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A798" w14:textId="602F1927" w:rsidR="00ED0D0A" w:rsidRPr="004361D9" w:rsidRDefault="00ED0D0A" w:rsidP="004361D9">
      <w:pPr>
        <w:rPr>
          <w:lang w:val="en-US"/>
        </w:rPr>
      </w:pPr>
      <w:r w:rsidRPr="00ED0D0A">
        <w:rPr>
          <w:rFonts w:ascii="Times New Roman" w:hAnsi="Times New Roman" w:cs="Times New Roman" w:hint="eastAsia"/>
          <w:i/>
          <w:iCs/>
          <w:lang w:val="en-US"/>
        </w:rPr>
        <w:t>N</w:t>
      </w:r>
      <w:r w:rsidRPr="00ED0D0A">
        <w:rPr>
          <w:rFonts w:ascii="Times New Roman" w:hAnsi="Times New Roman" w:cs="Times New Roman"/>
          <w:i/>
          <w:iCs/>
          <w:lang w:val="en-US"/>
        </w:rPr>
        <w:t xml:space="preserve">ote. </w:t>
      </w:r>
      <w:r w:rsidRPr="00ED0D0A">
        <w:rPr>
          <w:rFonts w:ascii="Times New Roman" w:hAnsi="Times New Roman" w:cs="Times New Roman"/>
          <w:lang w:val="en-US"/>
        </w:rPr>
        <w:t>The horizontal black dotted line marks 0 Estimation Bias.</w:t>
      </w:r>
    </w:p>
    <w:p w14:paraId="2A3B6806" w14:textId="77777777" w:rsidR="003A77C8" w:rsidRDefault="003A77C8">
      <w:pPr>
        <w:widowControl/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475AC4F0" w14:textId="04A788E5" w:rsidR="001E773E" w:rsidRPr="00B97218" w:rsidRDefault="001E773E" w:rsidP="001E773E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r w:rsidRPr="00B97218">
        <w:rPr>
          <w:rFonts w:ascii="Times New Roman" w:hAnsi="Times New Roman" w:cs="Times New Roman"/>
          <w:b/>
          <w:bCs/>
          <w:lang w:val="en-US"/>
        </w:rPr>
        <w:t>igure S</w:t>
      </w:r>
      <w:r w:rsidR="003A77C8">
        <w:rPr>
          <w:rFonts w:ascii="Times New Roman" w:hAnsi="Times New Roman" w:cs="Times New Roman"/>
          <w:b/>
          <w:bCs/>
          <w:lang w:val="en-US"/>
        </w:rPr>
        <w:t>2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00420FAC" w14:textId="0073D21C" w:rsidR="001E773E" w:rsidRPr="008B2CFB" w:rsidRDefault="001E773E" w:rsidP="001E773E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Estimation Bias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of the Indirect Effect When </w:t>
      </w:r>
      <m:oMath>
        <m:r>
          <w:rPr>
            <w:rFonts w:ascii="Cambria Math" w:hAnsi="Cambria Math" w:cs="Times New Roman"/>
            <w:lang w:val="en-US"/>
          </w:rPr>
          <m:t>d</m:t>
        </m:r>
      </m:oMath>
      <w:r w:rsidR="00373689">
        <w:rPr>
          <w:rFonts w:ascii="Times New Roman" w:hAnsi="Times New Roman" w:cs="Times New Roman" w:hint="eastAsia"/>
          <w:i/>
          <w:iCs/>
          <w:lang w:val="en-US"/>
        </w:rPr>
        <w:t xml:space="preserve"> </w:t>
      </w:r>
      <w:r w:rsidR="00373689">
        <w:rPr>
          <w:rFonts w:ascii="Times New Roman" w:hAnsi="Times New Roman" w:cs="Times New Roman"/>
          <w:i/>
          <w:iCs/>
          <w:lang w:val="en-US"/>
        </w:rPr>
        <w:t xml:space="preserve">Equaled </w:t>
      </w:r>
      <m:oMath>
        <m:r>
          <w:rPr>
            <w:rFonts w:ascii="Cambria Math" w:hAnsi="Cambria Math" w:cs="Times New Roman"/>
            <w:lang w:val="en-US"/>
          </w:rPr>
          <m:t>0.3</m:t>
        </m:r>
      </m:oMath>
      <w:r>
        <w:rPr>
          <w:rFonts w:ascii="Times New Roman" w:hAnsi="Times New Roman" w:cs="Times New Roman" w:hint="eastAsia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and</w:t>
      </w:r>
      <m:oMath>
        <m:r>
          <w:rPr>
            <w:rFonts w:ascii="Cambria Math" w:hAnsi="Cambria Math" w:cs="Times New Roman"/>
            <w:lang w:val="en-US"/>
          </w:rPr>
          <m:t xml:space="preserve"> 0.8</m:t>
        </m:r>
      </m:oMath>
      <w:r>
        <w:rPr>
          <w:rFonts w:ascii="Times New Roman" w:hAnsi="Times New Roman" w:cs="Times New Roman" w:hint="eastAsia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with </w:t>
      </w:r>
      <m:oMath>
        <m:r>
          <w:rPr>
            <w:rFonts w:ascii="Cambria Math" w:hAnsi="Cambria Math" w:cs="Times New Roman"/>
            <w:lang w:val="en-US"/>
          </w:rPr>
          <m:t>a=0.39</m:t>
        </m:r>
      </m:oMath>
      <w:r>
        <w:rPr>
          <w:rFonts w:ascii="Times New Roman" w:hAnsi="Times New Roman" w:cs="Times New Roman" w:hint="eastAsia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Under Normality Assumptions</w:t>
      </w:r>
    </w:p>
    <w:p w14:paraId="66390D72" w14:textId="5E438260" w:rsidR="004361D9" w:rsidRPr="004361D9" w:rsidRDefault="000B5D02" w:rsidP="004361D9">
      <w:pPr>
        <w:rPr>
          <w:lang w:val="en-US"/>
        </w:rPr>
      </w:pPr>
      <w:r w:rsidRPr="000B5D02">
        <w:rPr>
          <w:noProof/>
          <w:lang w:val="en-US"/>
        </w:rPr>
        <w:drawing>
          <wp:inline distT="0" distB="0" distL="0" distR="0" wp14:anchorId="5EED9728" wp14:editId="33FE10E6">
            <wp:extent cx="5731510" cy="3582035"/>
            <wp:effectExtent l="0" t="0" r="0" b="0"/>
            <wp:docPr id="89230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032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DBC8" w14:textId="77777777" w:rsidR="00ED0D0A" w:rsidRPr="004361D9" w:rsidRDefault="00ED0D0A" w:rsidP="00ED0D0A">
      <w:pPr>
        <w:rPr>
          <w:lang w:val="en-US"/>
        </w:rPr>
      </w:pPr>
      <w:r w:rsidRPr="00ED0D0A">
        <w:rPr>
          <w:rFonts w:ascii="Times New Roman" w:hAnsi="Times New Roman" w:cs="Times New Roman" w:hint="eastAsia"/>
          <w:i/>
          <w:iCs/>
          <w:lang w:val="en-US"/>
        </w:rPr>
        <w:t>N</w:t>
      </w:r>
      <w:r w:rsidRPr="00ED0D0A">
        <w:rPr>
          <w:rFonts w:ascii="Times New Roman" w:hAnsi="Times New Roman" w:cs="Times New Roman"/>
          <w:i/>
          <w:iCs/>
          <w:lang w:val="en-US"/>
        </w:rPr>
        <w:t xml:space="preserve">ote. </w:t>
      </w:r>
      <w:r w:rsidRPr="00ED0D0A">
        <w:rPr>
          <w:rFonts w:ascii="Times New Roman" w:hAnsi="Times New Roman" w:cs="Times New Roman"/>
          <w:lang w:val="en-US"/>
        </w:rPr>
        <w:t>The horizontal black dotted line marks 0 Estimation Bias.</w:t>
      </w:r>
    </w:p>
    <w:p w14:paraId="1F38008D" w14:textId="77777777" w:rsidR="005637BE" w:rsidRDefault="005637BE">
      <w:pPr>
        <w:widowControl/>
        <w:spacing w:line="240" w:lineRule="auto"/>
        <w:rPr>
          <w:rFonts w:ascii="Times New Roman" w:hAnsi="Times New Roman" w:cs="Times New Roman"/>
          <w:b/>
          <w:bCs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27811C91" w14:textId="7863942A" w:rsidR="00094E77" w:rsidRPr="00AC4C6C" w:rsidRDefault="00094E77" w:rsidP="00094E77">
      <w:pPr>
        <w:pStyle w:val="Heading2"/>
        <w:rPr>
          <w:rFonts w:ascii="Times New Roman" w:hAnsi="Times New Roman" w:cs="Times New Roman"/>
          <w:lang w:val="en-US"/>
        </w:rPr>
      </w:pPr>
      <w:bookmarkStart w:id="10" w:name="_Toc148889564"/>
      <w:r w:rsidRPr="00E02D6E">
        <w:rPr>
          <w:rFonts w:ascii="Times New Roman" w:hAnsi="Times New Roman" w:cs="Times New Roman"/>
        </w:rPr>
        <w:lastRenderedPageBreak/>
        <w:t>S</w:t>
      </w:r>
      <w:r w:rsidR="007273D7">
        <w:rPr>
          <w:rFonts w:ascii="Times New Roman" w:hAnsi="Times New Roman" w:cs="Times New Roman"/>
          <w:lang w:val="en-US"/>
        </w:rPr>
        <w:t>1</w:t>
      </w:r>
      <w:r>
        <w:rPr>
          <w:rFonts w:ascii="Times New Roman" w:hAnsi="Times New Roman" w:cs="Times New Roman"/>
          <w:lang w:val="en-US"/>
        </w:rPr>
        <w:t>.2</w:t>
      </w:r>
      <w:r w:rsidRPr="00E02D6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Coverage Rate of the Indirect Effect</w:t>
      </w:r>
      <w:bookmarkEnd w:id="10"/>
      <w:r>
        <w:rPr>
          <w:rFonts w:ascii="Times New Roman" w:hAnsi="Times New Roman" w:cs="Times New Roman"/>
          <w:lang w:val="en-US"/>
        </w:rPr>
        <w:t xml:space="preserve"> </w:t>
      </w:r>
    </w:p>
    <w:p w14:paraId="09482CC0" w14:textId="55F02260" w:rsidR="005637BE" w:rsidRPr="00B97218" w:rsidRDefault="005637BE" w:rsidP="005637BE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r w:rsidRPr="00B97218">
        <w:rPr>
          <w:rFonts w:ascii="Times New Roman" w:hAnsi="Times New Roman" w:cs="Times New Roman"/>
          <w:b/>
          <w:bCs/>
          <w:lang w:val="en-US"/>
        </w:rPr>
        <w:t>igure S</w:t>
      </w:r>
      <w:r>
        <w:rPr>
          <w:rFonts w:ascii="Times New Roman" w:hAnsi="Times New Roman" w:cs="Times New Roman"/>
          <w:b/>
          <w:bCs/>
          <w:lang w:val="en-US"/>
        </w:rPr>
        <w:t>3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30E98663" w14:textId="30DC061F" w:rsidR="005637BE" w:rsidRPr="008B2CFB" w:rsidRDefault="005637BE" w:rsidP="005637BE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Coverage Rate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of the Indirect Effect When </w:t>
      </w:r>
      <m:oMath>
        <m:r>
          <w:rPr>
            <w:rFonts w:ascii="Cambria Math" w:hAnsi="Cambria Math" w:cs="Times New Roman"/>
            <w:lang w:val="en-US"/>
          </w:rPr>
          <m:t>a=0</m:t>
        </m:r>
      </m:oMath>
      <w:r>
        <w:rPr>
          <w:rFonts w:ascii="Times New Roman" w:hAnsi="Times New Roman" w:cs="Times New Roman" w:hint="eastAsia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Under Normality Assumptions</w:t>
      </w:r>
    </w:p>
    <w:p w14:paraId="4FDBC0BC" w14:textId="6334DD1E" w:rsidR="004361D9" w:rsidRPr="004361D9" w:rsidRDefault="000B5D02" w:rsidP="004361D9">
      <w:pPr>
        <w:rPr>
          <w:lang w:val="en-US"/>
        </w:rPr>
      </w:pPr>
      <w:r w:rsidRPr="000B5D02">
        <w:rPr>
          <w:noProof/>
          <w:lang w:val="en-US"/>
        </w:rPr>
        <w:drawing>
          <wp:inline distT="0" distB="0" distL="0" distR="0" wp14:anchorId="7E13AB1A" wp14:editId="6D5DF803">
            <wp:extent cx="5731510" cy="4011930"/>
            <wp:effectExtent l="0" t="0" r="0" b="1270"/>
            <wp:docPr id="21607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730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5FCB" w14:textId="77777777" w:rsidR="000E346A" w:rsidRDefault="000E346A">
      <w:pPr>
        <w:widowControl/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72105AC" w14:textId="03663ED4" w:rsidR="004D46D1" w:rsidRPr="00B97218" w:rsidRDefault="004D46D1" w:rsidP="004D46D1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r w:rsidRPr="00B97218">
        <w:rPr>
          <w:rFonts w:ascii="Times New Roman" w:hAnsi="Times New Roman" w:cs="Times New Roman"/>
          <w:b/>
          <w:bCs/>
          <w:lang w:val="en-US"/>
        </w:rPr>
        <w:t>igure S</w:t>
      </w:r>
      <w:r w:rsidR="000E346A">
        <w:rPr>
          <w:rFonts w:ascii="Times New Roman" w:hAnsi="Times New Roman" w:cs="Times New Roman"/>
          <w:b/>
          <w:bCs/>
          <w:lang w:val="en-US"/>
        </w:rPr>
        <w:t>4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38E355D3" w14:textId="5B7F0542" w:rsidR="004D46D1" w:rsidRPr="008B2CFB" w:rsidRDefault="000E346A" w:rsidP="004D46D1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Coverage Rate</w:t>
      </w:r>
      <w:r w:rsidR="004D46D1"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4D46D1">
        <w:rPr>
          <w:rFonts w:ascii="Times New Roman" w:hAnsi="Times New Roman" w:cs="Times New Roman"/>
          <w:i/>
          <w:iCs/>
          <w:lang w:val="en-US"/>
        </w:rPr>
        <w:t xml:space="preserve">of the Indirect Effect When </w:t>
      </w:r>
      <m:oMath>
        <m:r>
          <w:rPr>
            <w:rFonts w:ascii="Cambria Math" w:hAnsi="Cambria Math" w:cs="Times New Roman"/>
            <w:lang w:val="en-US"/>
          </w:rPr>
          <m:t>d</m:t>
        </m:r>
      </m:oMath>
      <w:r w:rsidR="004D46D1">
        <w:rPr>
          <w:rFonts w:ascii="Times New Roman" w:hAnsi="Times New Roman" w:cs="Times New Roman" w:hint="eastAsia"/>
          <w:i/>
          <w:iCs/>
          <w:lang w:val="en-US"/>
        </w:rPr>
        <w:t xml:space="preserve"> </w:t>
      </w:r>
      <w:r w:rsidR="004D46D1">
        <w:rPr>
          <w:rFonts w:ascii="Times New Roman" w:hAnsi="Times New Roman" w:cs="Times New Roman"/>
          <w:i/>
          <w:iCs/>
          <w:lang w:val="en-US"/>
        </w:rPr>
        <w:t xml:space="preserve">Equaled </w:t>
      </w:r>
      <m:oMath>
        <m:r>
          <w:rPr>
            <w:rFonts w:ascii="Cambria Math" w:hAnsi="Cambria Math" w:cs="Times New Roman"/>
            <w:lang w:val="en-US"/>
          </w:rPr>
          <m:t>0.3</m:t>
        </m:r>
      </m:oMath>
      <w:r w:rsidR="004D46D1">
        <w:rPr>
          <w:rFonts w:ascii="Times New Roman" w:hAnsi="Times New Roman" w:cs="Times New Roman" w:hint="eastAsia"/>
          <w:i/>
          <w:iCs/>
          <w:lang w:val="en-US"/>
        </w:rPr>
        <w:t xml:space="preserve"> </w:t>
      </w:r>
      <w:r w:rsidR="004D46D1">
        <w:rPr>
          <w:rFonts w:ascii="Times New Roman" w:hAnsi="Times New Roman" w:cs="Times New Roman"/>
          <w:i/>
          <w:iCs/>
          <w:lang w:val="en-US"/>
        </w:rPr>
        <w:t>and</w:t>
      </w:r>
      <m:oMath>
        <m:r>
          <w:rPr>
            <w:rFonts w:ascii="Cambria Math" w:hAnsi="Cambria Math" w:cs="Times New Roman"/>
            <w:lang w:val="en-US"/>
          </w:rPr>
          <m:t xml:space="preserve"> 0.8</m:t>
        </m:r>
      </m:oMath>
      <w:r w:rsidR="004D46D1">
        <w:rPr>
          <w:rFonts w:ascii="Times New Roman" w:hAnsi="Times New Roman" w:cs="Times New Roman" w:hint="eastAsia"/>
          <w:i/>
          <w:iCs/>
          <w:lang w:val="en-US"/>
        </w:rPr>
        <w:t xml:space="preserve"> </w:t>
      </w:r>
      <w:r w:rsidR="004D46D1">
        <w:rPr>
          <w:rFonts w:ascii="Times New Roman" w:hAnsi="Times New Roman" w:cs="Times New Roman"/>
          <w:i/>
          <w:iCs/>
          <w:lang w:val="en-US"/>
        </w:rPr>
        <w:t xml:space="preserve">with </w:t>
      </w:r>
      <m:oMath>
        <m:r>
          <w:rPr>
            <w:rFonts w:ascii="Cambria Math" w:hAnsi="Cambria Math" w:cs="Times New Roman"/>
            <w:lang w:val="en-US"/>
          </w:rPr>
          <m:t>a=0.39</m:t>
        </m:r>
      </m:oMath>
      <w:r w:rsidR="004D46D1">
        <w:rPr>
          <w:rFonts w:ascii="Times New Roman" w:hAnsi="Times New Roman" w:cs="Times New Roman" w:hint="eastAsia"/>
          <w:i/>
          <w:iCs/>
          <w:lang w:val="en-US"/>
        </w:rPr>
        <w:t xml:space="preserve"> </w:t>
      </w:r>
      <w:r w:rsidR="004D46D1">
        <w:rPr>
          <w:rFonts w:ascii="Times New Roman" w:hAnsi="Times New Roman" w:cs="Times New Roman"/>
          <w:i/>
          <w:iCs/>
          <w:lang w:val="en-US"/>
        </w:rPr>
        <w:t>Under Normality Assumptions</w:t>
      </w:r>
    </w:p>
    <w:p w14:paraId="59BE7546" w14:textId="121933DD" w:rsidR="004361D9" w:rsidRPr="004D46D1" w:rsidRDefault="000B5D02" w:rsidP="004361D9">
      <w:pPr>
        <w:rPr>
          <w:lang w:val="en-US"/>
        </w:rPr>
      </w:pPr>
      <w:r w:rsidRPr="000B5D02">
        <w:rPr>
          <w:noProof/>
          <w:lang w:val="en-US"/>
        </w:rPr>
        <w:drawing>
          <wp:inline distT="0" distB="0" distL="0" distR="0" wp14:anchorId="6BE75756" wp14:editId="7F20A8C6">
            <wp:extent cx="5731510" cy="3582035"/>
            <wp:effectExtent l="0" t="0" r="0" b="0"/>
            <wp:docPr id="39110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016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A56A" w14:textId="77777777" w:rsidR="002B182D" w:rsidRDefault="002B182D">
      <w:pPr>
        <w:widowControl/>
        <w:spacing w:line="240" w:lineRule="auto"/>
        <w:rPr>
          <w:rFonts w:ascii="Times New Roman" w:hAnsi="Times New Roman" w:cs="Times New Roman"/>
          <w:b/>
          <w:bCs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01C9A4C4" w14:textId="2671E2EF" w:rsidR="00184DB6" w:rsidRDefault="00184DB6" w:rsidP="00184DB6">
      <w:pPr>
        <w:pStyle w:val="Heading2"/>
        <w:rPr>
          <w:rFonts w:ascii="Times New Roman" w:hAnsi="Times New Roman" w:cs="Times New Roman"/>
          <w:lang w:val="en-US"/>
        </w:rPr>
      </w:pPr>
      <w:bookmarkStart w:id="11" w:name="_Toc148889565"/>
      <w:r w:rsidRPr="00E02D6E">
        <w:rPr>
          <w:rFonts w:ascii="Times New Roman" w:hAnsi="Times New Roman" w:cs="Times New Roman"/>
        </w:rPr>
        <w:lastRenderedPageBreak/>
        <w:t>S</w:t>
      </w:r>
      <w:r w:rsidR="007273D7">
        <w:rPr>
          <w:rFonts w:ascii="Times New Roman" w:hAnsi="Times New Roman" w:cs="Times New Roman"/>
          <w:lang w:val="en-US"/>
        </w:rPr>
        <w:t>1</w:t>
      </w:r>
      <w:r>
        <w:rPr>
          <w:rFonts w:ascii="Times New Roman" w:hAnsi="Times New Roman" w:cs="Times New Roman"/>
          <w:lang w:val="en-US"/>
        </w:rPr>
        <w:t>.3</w:t>
      </w:r>
      <w:r w:rsidRPr="00E02D6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Type I Error Rate of the Indirect Effect When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a=0</m:t>
        </m:r>
      </m:oMath>
      <w:r>
        <w:rPr>
          <w:rFonts w:ascii="Times New Roman" w:hAnsi="Times New Roman" w:cs="Times New Roman" w:hint="eastAsia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and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b=0.14</m:t>
        </m:r>
      </m:oMath>
      <w:bookmarkEnd w:id="11"/>
    </w:p>
    <w:p w14:paraId="49E742CD" w14:textId="3DC3670E" w:rsidR="00ED0D0A" w:rsidRPr="00B97218" w:rsidRDefault="00ED0D0A" w:rsidP="00ED0D0A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r w:rsidRPr="00B97218">
        <w:rPr>
          <w:rFonts w:ascii="Times New Roman" w:hAnsi="Times New Roman" w:cs="Times New Roman"/>
          <w:b/>
          <w:bCs/>
          <w:lang w:val="en-US"/>
        </w:rPr>
        <w:t>igure S</w:t>
      </w:r>
      <w:r>
        <w:rPr>
          <w:rFonts w:ascii="Times New Roman" w:hAnsi="Times New Roman" w:cs="Times New Roman"/>
          <w:b/>
          <w:bCs/>
          <w:lang w:val="en-US"/>
        </w:rPr>
        <w:t>5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47FA9BD2" w14:textId="27695F05" w:rsidR="00ED0D0A" w:rsidRDefault="00ED0D0A" w:rsidP="00ED0D0A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Type I Error Rates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of the Indirect Effect When </w:t>
      </w:r>
      <m:oMath>
        <m:r>
          <w:rPr>
            <w:rFonts w:ascii="Cambria Math" w:hAnsi="Cambria Math" w:cs="Times New Roman"/>
            <w:lang w:val="en-US"/>
          </w:rPr>
          <m:t>a=0</m:t>
        </m:r>
      </m:oMath>
      <w:r>
        <w:rPr>
          <w:rFonts w:ascii="Times New Roman" w:hAnsi="Times New Roman" w:cs="Times New Roman" w:hint="eastAsia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Under Normality Assumptions</w:t>
      </w:r>
    </w:p>
    <w:p w14:paraId="561CCC84" w14:textId="7C52905F" w:rsidR="0003275A" w:rsidRDefault="0003275A" w:rsidP="00ED0D0A">
      <w:pPr>
        <w:rPr>
          <w:rFonts w:ascii="Times New Roman" w:hAnsi="Times New Roman" w:cs="Times New Roman"/>
          <w:i/>
          <w:iCs/>
          <w:lang w:val="en-US"/>
        </w:rPr>
      </w:pPr>
      <w:r w:rsidRPr="0003275A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06799050" wp14:editId="3357C551">
            <wp:extent cx="5563056" cy="3894016"/>
            <wp:effectExtent l="0" t="0" r="0" b="5080"/>
            <wp:docPr id="64343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355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7898" cy="390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A154" w14:textId="5D7EBB18" w:rsidR="003F2812" w:rsidRPr="00B97218" w:rsidRDefault="003F2812" w:rsidP="003F2812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igure </w:t>
      </w:r>
      <w:r w:rsidR="000E76CB">
        <w:rPr>
          <w:rFonts w:ascii="Times New Roman" w:hAnsi="Times New Roman" w:cs="Times New Roman"/>
          <w:b/>
          <w:bCs/>
          <w:lang w:val="en-US"/>
        </w:rPr>
        <w:t>S6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6F86313E" w14:textId="77777777" w:rsidR="003F2812" w:rsidRPr="008B2CFB" w:rsidRDefault="003F2812" w:rsidP="003F2812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Type I Error Rates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of the Indirect Effect When </w:t>
      </w:r>
      <m:oMath>
        <m:r>
          <w:rPr>
            <w:rFonts w:ascii="Cambria Math" w:hAnsi="Cambria Math" w:cs="Times New Roman"/>
            <w:lang w:val="en-US"/>
          </w:rPr>
          <m:t>d</m:t>
        </m:r>
      </m:oMath>
      <w:r>
        <w:rPr>
          <w:rFonts w:ascii="Times New Roman" w:hAnsi="Times New Roman" w:cs="Times New Roman" w:hint="eastAsia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Equaled </w:t>
      </w:r>
      <m:oMath>
        <m:r>
          <w:rPr>
            <w:rFonts w:ascii="Cambria Math" w:hAnsi="Cambria Math" w:cs="Times New Roman"/>
            <w:lang w:val="en-US"/>
          </w:rPr>
          <m:t>0.3</m:t>
        </m:r>
      </m:oMath>
      <w:r>
        <w:rPr>
          <w:rFonts w:ascii="Times New Roman" w:hAnsi="Times New Roman" w:cs="Times New Roman" w:hint="eastAsia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and</w:t>
      </w:r>
      <m:oMath>
        <m:r>
          <w:rPr>
            <w:rFonts w:ascii="Cambria Math" w:hAnsi="Cambria Math" w:cs="Times New Roman"/>
            <w:lang w:val="en-US"/>
          </w:rPr>
          <m:t xml:space="preserve"> 0.8</m:t>
        </m:r>
      </m:oMath>
      <w:r>
        <w:rPr>
          <w:rFonts w:ascii="Times New Roman" w:hAnsi="Times New Roman" w:cs="Times New Roman" w:hint="eastAsia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with </w:t>
      </w:r>
      <m:oMath>
        <m:r>
          <w:rPr>
            <w:rFonts w:ascii="Cambria Math" w:hAnsi="Cambria Math" w:cs="Times New Roman"/>
            <w:lang w:val="en-US"/>
          </w:rPr>
          <m:t>a=0.39</m:t>
        </m:r>
      </m:oMath>
      <w:r>
        <w:rPr>
          <w:rFonts w:ascii="Times New Roman" w:hAnsi="Times New Roman" w:cs="Times New Roman" w:hint="eastAsia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Under Normality Assumptions</w:t>
      </w:r>
    </w:p>
    <w:p w14:paraId="1575FEBE" w14:textId="77777777" w:rsidR="00E15187" w:rsidRDefault="003F2812" w:rsidP="00E15187">
      <w:pPr>
        <w:rPr>
          <w:rFonts w:ascii="Times New Roman" w:hAnsi="Times New Roman" w:cs="Times New Roman"/>
        </w:rPr>
      </w:pPr>
      <w:r w:rsidRPr="003F2812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95C358A" wp14:editId="1DFFA284">
            <wp:extent cx="3655066" cy="2436575"/>
            <wp:effectExtent l="0" t="0" r="2540" b="1905"/>
            <wp:docPr id="1393878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783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4593" cy="24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AC2D" w14:textId="113606A1" w:rsidR="00184DB6" w:rsidRDefault="00184DB6" w:rsidP="00E15187">
      <w:pPr>
        <w:rPr>
          <w:rFonts w:ascii="Times New Roman" w:hAnsi="Times New Roman" w:cs="Times New Roman"/>
          <w:b/>
          <w:bCs/>
          <w:szCs w:val="32"/>
          <w:lang w:val="en-US"/>
        </w:rPr>
      </w:pPr>
      <w:r w:rsidRPr="00E02D6E">
        <w:rPr>
          <w:rFonts w:ascii="Times New Roman" w:hAnsi="Times New Roman" w:cs="Times New Roman"/>
        </w:rPr>
        <w:lastRenderedPageBreak/>
        <w:t>S</w:t>
      </w:r>
      <w:r w:rsidR="007273D7">
        <w:rPr>
          <w:rFonts w:ascii="Times New Roman" w:hAnsi="Times New Roman" w:cs="Times New Roman"/>
          <w:lang w:val="en-US"/>
        </w:rPr>
        <w:t>1</w:t>
      </w:r>
      <w:r>
        <w:rPr>
          <w:rFonts w:ascii="Times New Roman" w:hAnsi="Times New Roman" w:cs="Times New Roman"/>
          <w:lang w:val="en-US"/>
        </w:rPr>
        <w:t>.</w:t>
      </w:r>
      <w:r w:rsidR="007273D7">
        <w:rPr>
          <w:rFonts w:ascii="Times New Roman" w:hAnsi="Times New Roman" w:cs="Times New Roman"/>
          <w:lang w:val="en-US"/>
        </w:rPr>
        <w:t>4</w:t>
      </w:r>
      <w:r w:rsidRPr="00E02D6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Statistical Power of the Indirect Effect When</w:t>
      </w:r>
      <m:oMath>
        <m:r>
          <w:rPr>
            <w:rFonts w:ascii="Cambria Math" w:hAnsi="Cambria Math" w:cs="Times New Roman"/>
            <w:lang w:val="en-US"/>
          </w:rPr>
          <m:t xml:space="preserve"> </m:t>
        </m:r>
        <m:r>
          <m:rPr>
            <m:sty m:val="bi"/>
          </m:rPr>
          <w:rPr>
            <w:rFonts w:ascii="Cambria Math" w:hAnsi="Cambria Math" w:cs="Times New Roman"/>
            <w:lang w:val="en-US"/>
          </w:rPr>
          <m:t>v</m:t>
        </m:r>
        <m:r>
          <w:rPr>
            <w:rFonts w:ascii="Cambria Math" w:hAnsi="Cambria Math" w:cs="Times New Roman"/>
            <w:lang w:val="en-US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b/>
                <w:bCs/>
                <w:i/>
                <w:szCs w:val="32"/>
                <w:lang w:val="en-US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 w:cs="Times New Roman"/>
                <w:lang w:val="en-US"/>
              </w:rPr>
              <m:t>0</m:t>
            </m:r>
            <m:r>
              <w:rPr>
                <w:rFonts w:ascii="Cambria Math" w:hAnsi="Cambria Math" w:cs="Times New Roman"/>
                <w:lang w:val="en-US"/>
              </w:rPr>
              <m:t>.</m:t>
            </m:r>
            <m:r>
              <m:rPr>
                <m:sty m:val="bi"/>
              </m:rPr>
              <w:rPr>
                <w:rFonts w:ascii="Cambria Math" w:hAnsi="Cambria Math" w:cs="Times New Roman"/>
                <w:lang w:val="en-US"/>
              </w:rPr>
              <m:t>1</m:t>
            </m:r>
          </m:e>
        </m:rad>
      </m:oMath>
    </w:p>
    <w:p w14:paraId="20E2DE5D" w14:textId="5EB92A7F" w:rsidR="00945694" w:rsidRPr="00B97218" w:rsidRDefault="00945694" w:rsidP="00945694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igure </w:t>
      </w:r>
      <w:r>
        <w:rPr>
          <w:rFonts w:ascii="Times New Roman" w:hAnsi="Times New Roman" w:cs="Times New Roman"/>
          <w:b/>
          <w:bCs/>
          <w:lang w:val="en-US"/>
        </w:rPr>
        <w:t>S7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71F6B74C" w14:textId="4D5E822E" w:rsidR="00945694" w:rsidRPr="00945694" w:rsidRDefault="00945694" w:rsidP="00E15187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Statistical Power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of the Indirect Effect When</w:t>
      </w:r>
      <w:r>
        <w:rPr>
          <w:rFonts w:ascii="Times New Roman" w:hAnsi="Times New Roman" w:cs="Times New Roman" w:hint="eastAsia"/>
          <w:i/>
          <w:iCs/>
          <w:lang w:val="en-US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v</m:t>
        </m:r>
        <m:r>
          <w:rPr>
            <w:rFonts w:ascii="Cambria Math" w:hAnsi="Cambria Math" w:cs="Times New Roman"/>
            <w:lang w:val="en-US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b/>
                <w:bCs/>
                <w:i/>
                <w:szCs w:val="32"/>
                <w:lang w:val="en-US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 w:cs="Times New Roman"/>
                <w:lang w:val="en-US"/>
              </w:rPr>
              <m:t>0</m:t>
            </m:r>
            <m:r>
              <w:rPr>
                <w:rFonts w:ascii="Cambria Math" w:hAnsi="Cambria Math" w:cs="Times New Roman"/>
                <w:lang w:val="en-US"/>
              </w:rPr>
              <m:t>.</m:t>
            </m:r>
            <m:r>
              <m:rPr>
                <m:sty m:val="bi"/>
              </m:rPr>
              <w:rPr>
                <w:rFonts w:ascii="Cambria Math" w:hAnsi="Cambria Math" w:cs="Times New Roman"/>
                <w:lang w:val="en-US"/>
              </w:rPr>
              <m:t>1</m:t>
            </m:r>
          </m:e>
        </m:rad>
      </m:oMath>
      <w:r>
        <w:rPr>
          <w:rFonts w:ascii="Times New Roman" w:hAnsi="Times New Roman" w:cs="Times New Roman" w:hint="eastAsia"/>
          <w:b/>
          <w:bCs/>
          <w:i/>
          <w:szCs w:val="32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Under Normality Assumptions</w:t>
      </w:r>
    </w:p>
    <w:p w14:paraId="0EB05F94" w14:textId="29B17ACC" w:rsidR="00945694" w:rsidRPr="00E15187" w:rsidRDefault="00945694" w:rsidP="00E15187">
      <w:pPr>
        <w:rPr>
          <w:lang w:val="en-US"/>
        </w:rPr>
      </w:pPr>
      <w:r w:rsidRPr="00945694">
        <w:rPr>
          <w:noProof/>
          <w:lang w:val="en-US"/>
        </w:rPr>
        <w:drawing>
          <wp:inline distT="0" distB="0" distL="0" distR="0" wp14:anchorId="18C0AF44" wp14:editId="1FE939CA">
            <wp:extent cx="4264090" cy="3553566"/>
            <wp:effectExtent l="0" t="0" r="3175" b="2540"/>
            <wp:docPr id="140838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891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4349" cy="356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03D5" w14:textId="77777777" w:rsidR="00AC4C6C" w:rsidRPr="00AC4C6C" w:rsidRDefault="00AC4C6C" w:rsidP="00AC4C6C">
      <w:pPr>
        <w:rPr>
          <w:lang w:val="en-US"/>
        </w:rPr>
      </w:pPr>
    </w:p>
    <w:p w14:paraId="7745C66D" w14:textId="77777777" w:rsidR="00EF779B" w:rsidRDefault="00EF779B">
      <w:pPr>
        <w:widowControl/>
        <w:spacing w:line="240" w:lineRule="auto"/>
        <w:rPr>
          <w:rFonts w:ascii="Times New Roman" w:hAnsi="Times New Roman" w:cs="Times New Roman"/>
          <w:b/>
          <w:bCs/>
          <w:kern w:val="44"/>
          <w:sz w:val="28"/>
          <w:szCs w:val="48"/>
        </w:rPr>
      </w:pPr>
      <w:r>
        <w:rPr>
          <w:rFonts w:ascii="Times New Roman" w:hAnsi="Times New Roman" w:cs="Times New Roman"/>
          <w:sz w:val="28"/>
          <w:szCs w:val="48"/>
        </w:rPr>
        <w:br w:type="page"/>
      </w:r>
    </w:p>
    <w:p w14:paraId="7C697C22" w14:textId="413A5E70" w:rsidR="007F4916" w:rsidRPr="002A440D" w:rsidRDefault="007F4916" w:rsidP="00B04604">
      <w:pPr>
        <w:pStyle w:val="Heading1"/>
        <w:jc w:val="left"/>
        <w:rPr>
          <w:rFonts w:ascii="Times New Roman" w:hAnsi="Times New Roman" w:cs="Times New Roman"/>
          <w:sz w:val="28"/>
          <w:szCs w:val="48"/>
          <w:lang w:val="en-US"/>
        </w:rPr>
      </w:pPr>
      <w:bookmarkStart w:id="12" w:name="_Toc148889566"/>
      <w:r w:rsidRPr="00E02D6E">
        <w:rPr>
          <w:rFonts w:ascii="Times New Roman" w:hAnsi="Times New Roman" w:cs="Times New Roman"/>
          <w:sz w:val="28"/>
          <w:szCs w:val="48"/>
        </w:rPr>
        <w:lastRenderedPageBreak/>
        <w:t>S</w:t>
      </w:r>
      <w:r w:rsidR="007273D7">
        <w:rPr>
          <w:rFonts w:ascii="Times New Roman" w:hAnsi="Times New Roman" w:cs="Times New Roman"/>
          <w:sz w:val="28"/>
          <w:szCs w:val="48"/>
          <w:lang w:val="en-US"/>
        </w:rPr>
        <w:t>2</w:t>
      </w:r>
      <w:r w:rsidRPr="00E02D6E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  <w:lang w:val="en-US"/>
        </w:rPr>
        <w:t>R</w:t>
      </w:r>
      <w:r w:rsidRPr="00E02D6E">
        <w:rPr>
          <w:rFonts w:ascii="Times New Roman" w:hAnsi="Times New Roman" w:cs="Times New Roman"/>
          <w:sz w:val="28"/>
          <w:szCs w:val="48"/>
        </w:rPr>
        <w:t>esults</w:t>
      </w:r>
      <w:r>
        <w:rPr>
          <w:rFonts w:ascii="Times New Roman" w:hAnsi="Times New Roman" w:cs="Times New Roman"/>
          <w:sz w:val="28"/>
          <w:szCs w:val="48"/>
          <w:lang w:val="en-US"/>
        </w:rPr>
        <w:t xml:space="preserve"> under </w:t>
      </w:r>
      <w:r w:rsidRPr="007F4916">
        <w:rPr>
          <w:rFonts w:ascii="Times New Roman" w:hAnsi="Times New Roman" w:cs="Times New Roman"/>
          <w:sz w:val="28"/>
          <w:szCs w:val="48"/>
          <w:lang w:val="en-US"/>
        </w:rPr>
        <w:t>The Asymptotically Distribution</w:t>
      </w:r>
      <w:r w:rsidRPr="007F4916">
        <w:rPr>
          <w:rFonts w:ascii="Times New Roman" w:hAnsi="Times New Roman" w:cs="Times New Roman" w:hint="eastAsia"/>
          <w:sz w:val="28"/>
          <w:szCs w:val="48"/>
          <w:lang w:val="en-US"/>
        </w:rPr>
        <w:t xml:space="preserve"> </w:t>
      </w:r>
      <w:r w:rsidRPr="007F4916">
        <w:rPr>
          <w:rFonts w:ascii="Times New Roman" w:hAnsi="Times New Roman" w:cs="Times New Roman"/>
          <w:sz w:val="28"/>
          <w:szCs w:val="48"/>
          <w:lang w:val="en-US"/>
        </w:rPr>
        <w:t>Free</w:t>
      </w:r>
      <w:r>
        <w:rPr>
          <w:rFonts w:ascii="Times New Roman" w:hAnsi="Times New Roman" w:cs="Times New Roman"/>
          <w:sz w:val="28"/>
          <w:szCs w:val="48"/>
          <w:lang w:val="en-US"/>
        </w:rPr>
        <w:t xml:space="preserve"> </w:t>
      </w:r>
      <w:r w:rsidR="005B168B">
        <w:rPr>
          <w:rFonts w:ascii="Times New Roman" w:hAnsi="Times New Roman" w:cs="Times New Roman"/>
          <w:sz w:val="28"/>
          <w:szCs w:val="48"/>
          <w:lang w:val="en-US"/>
        </w:rPr>
        <w:t xml:space="preserve">(ADF) </w:t>
      </w:r>
      <w:r>
        <w:rPr>
          <w:rFonts w:ascii="Times New Roman" w:hAnsi="Times New Roman" w:cs="Times New Roman"/>
          <w:sz w:val="28"/>
          <w:szCs w:val="48"/>
          <w:lang w:val="en-US"/>
        </w:rPr>
        <w:t>Assumptions</w:t>
      </w:r>
      <w:bookmarkEnd w:id="12"/>
    </w:p>
    <w:p w14:paraId="57E53570" w14:textId="751FA462" w:rsidR="002A589B" w:rsidRPr="00DB2783" w:rsidRDefault="00B04604" w:rsidP="00DB2783">
      <w:pPr>
        <w:pStyle w:val="Heading2"/>
        <w:rPr>
          <w:rFonts w:ascii="Times New Roman" w:hAnsi="Times New Roman" w:cs="Times New Roman"/>
          <w:lang w:val="en-US"/>
        </w:rPr>
      </w:pPr>
      <w:bookmarkStart w:id="13" w:name="_Toc148889567"/>
      <w:r w:rsidRPr="00E02D6E">
        <w:rPr>
          <w:rFonts w:ascii="Times New Roman" w:hAnsi="Times New Roman" w:cs="Times New Roman"/>
        </w:rPr>
        <w:t>S</w:t>
      </w:r>
      <w:r w:rsidR="007273D7">
        <w:rPr>
          <w:rFonts w:ascii="Times New Roman" w:hAnsi="Times New Roman" w:cs="Times New Roman"/>
          <w:lang w:val="en-US"/>
        </w:rPr>
        <w:t>2</w:t>
      </w:r>
      <w:r w:rsidRPr="00E02D6E">
        <w:rPr>
          <w:rFonts w:ascii="Times New Roman" w:hAnsi="Times New Roman" w:cs="Times New Roman"/>
        </w:rPr>
        <w:t xml:space="preserve">.1 </w:t>
      </w:r>
      <w:r>
        <w:rPr>
          <w:rFonts w:ascii="Times New Roman" w:hAnsi="Times New Roman" w:cs="Times New Roman"/>
          <w:lang w:val="en-US"/>
        </w:rPr>
        <w:t>Estimation Bias of the Indirect Effect</w:t>
      </w:r>
      <w:bookmarkEnd w:id="13"/>
      <w:r>
        <w:rPr>
          <w:rFonts w:ascii="Times New Roman" w:hAnsi="Times New Roman" w:cs="Times New Roman"/>
          <w:lang w:val="en-US"/>
        </w:rPr>
        <w:t xml:space="preserve"> </w:t>
      </w:r>
    </w:p>
    <w:p w14:paraId="36978746" w14:textId="79A8A58A" w:rsidR="002A589B" w:rsidRPr="00B97218" w:rsidRDefault="002A589B" w:rsidP="002A589B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r w:rsidRPr="00B97218">
        <w:rPr>
          <w:rFonts w:ascii="Times New Roman" w:hAnsi="Times New Roman" w:cs="Times New Roman"/>
          <w:b/>
          <w:bCs/>
          <w:lang w:val="en-US"/>
        </w:rPr>
        <w:t>igure S</w:t>
      </w:r>
      <w:r w:rsidR="00DB2393">
        <w:rPr>
          <w:rFonts w:ascii="Times New Roman" w:hAnsi="Times New Roman" w:cs="Times New Roman"/>
          <w:b/>
          <w:bCs/>
          <w:lang w:val="en-US"/>
        </w:rPr>
        <w:t>8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6E2D66C3" w14:textId="5313688B" w:rsidR="002A589B" w:rsidRDefault="005E04DC" w:rsidP="002A589B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Estimatino Bias</w:t>
      </w:r>
      <w:r w:rsidR="002A589B"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E27ED5">
        <w:rPr>
          <w:rFonts w:ascii="Times New Roman" w:hAnsi="Times New Roman" w:cs="Times New Roman"/>
          <w:i/>
          <w:iCs/>
          <w:lang w:val="en-US"/>
        </w:rPr>
        <w:t>of</w:t>
      </w:r>
      <w:r w:rsidR="002A589B">
        <w:rPr>
          <w:rFonts w:ascii="Times New Roman" w:hAnsi="Times New Roman" w:cs="Times New Roman"/>
          <w:i/>
          <w:iCs/>
          <w:lang w:val="en-US"/>
        </w:rPr>
        <w:t xml:space="preserve"> the Indirect Effect under </w:t>
      </w:r>
      <w:r>
        <w:rPr>
          <w:rFonts w:ascii="Times New Roman" w:hAnsi="Times New Roman" w:cs="Times New Roman"/>
          <w:i/>
          <w:iCs/>
          <w:lang w:val="en-US"/>
        </w:rPr>
        <w:t>ADF Assumptions</w:t>
      </w:r>
    </w:p>
    <w:p w14:paraId="15F7139A" w14:textId="237D6F2A" w:rsidR="005E04DC" w:rsidRDefault="005E04DC" w:rsidP="002A589B">
      <w:pPr>
        <w:rPr>
          <w:rFonts w:ascii="Times New Roman" w:hAnsi="Times New Roman" w:cs="Times New Roman"/>
          <w:i/>
          <w:iCs/>
          <w:lang w:val="en-US"/>
        </w:rPr>
      </w:pPr>
      <w:r w:rsidRPr="005E04DC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1E1E619F" wp14:editId="1CAA0769">
            <wp:extent cx="5731510" cy="5094605"/>
            <wp:effectExtent l="0" t="0" r="0" b="0"/>
            <wp:docPr id="210417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751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F68D" w14:textId="77777777" w:rsidR="004B4900" w:rsidRDefault="004B4900">
      <w:pPr>
        <w:widowControl/>
        <w:spacing w:line="240" w:lineRule="auto"/>
        <w:rPr>
          <w:rFonts w:ascii="Times New Roman" w:hAnsi="Times New Roman" w:cs="Times New Roman"/>
          <w:b/>
          <w:bCs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3FB04D41" w14:textId="391F7C22" w:rsidR="00DB2783" w:rsidRDefault="00DB2783" w:rsidP="00DB2783">
      <w:pPr>
        <w:pStyle w:val="Heading2"/>
        <w:rPr>
          <w:rFonts w:ascii="Times New Roman" w:hAnsi="Times New Roman" w:cs="Times New Roman"/>
          <w:lang w:val="en-US"/>
        </w:rPr>
      </w:pPr>
      <w:bookmarkStart w:id="14" w:name="_Toc148889568"/>
      <w:r w:rsidRPr="00E02D6E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  <w:lang w:val="en-US"/>
        </w:rPr>
        <w:t>2</w:t>
      </w:r>
      <w:r w:rsidRPr="00E02D6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2</w:t>
      </w:r>
      <w:r w:rsidRPr="00E02D6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Coverage Rate of the Indirect Effect</w:t>
      </w:r>
      <w:bookmarkEnd w:id="14"/>
      <w:r>
        <w:rPr>
          <w:rFonts w:ascii="Times New Roman" w:hAnsi="Times New Roman" w:cs="Times New Roman"/>
          <w:lang w:val="en-US"/>
        </w:rPr>
        <w:t xml:space="preserve"> </w:t>
      </w:r>
    </w:p>
    <w:p w14:paraId="010084C0" w14:textId="5BAFF9C7" w:rsidR="004B4900" w:rsidRPr="00B97218" w:rsidRDefault="004B4900" w:rsidP="004B4900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r w:rsidRPr="00B97218">
        <w:rPr>
          <w:rFonts w:ascii="Times New Roman" w:hAnsi="Times New Roman" w:cs="Times New Roman"/>
          <w:b/>
          <w:bCs/>
          <w:lang w:val="en-US"/>
        </w:rPr>
        <w:t>igure S</w:t>
      </w:r>
      <w:r>
        <w:rPr>
          <w:rFonts w:ascii="Times New Roman" w:hAnsi="Times New Roman" w:cs="Times New Roman"/>
          <w:b/>
          <w:bCs/>
          <w:lang w:val="en-US"/>
        </w:rPr>
        <w:t>9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103FF757" w14:textId="371A5AEE" w:rsidR="004B4900" w:rsidRPr="004B4900" w:rsidRDefault="004B4900" w:rsidP="004B4900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Coverage Rate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of the Indirect Effect under ADF Assumptions</w:t>
      </w:r>
    </w:p>
    <w:p w14:paraId="78B81D7F" w14:textId="0D879950" w:rsidR="004B4900" w:rsidRPr="004B4900" w:rsidRDefault="004B4900" w:rsidP="004B4900">
      <w:pPr>
        <w:rPr>
          <w:lang w:val="en-US"/>
        </w:rPr>
      </w:pPr>
      <w:r w:rsidRPr="004B4900">
        <w:rPr>
          <w:noProof/>
          <w:lang w:val="en-US"/>
        </w:rPr>
        <w:drawing>
          <wp:inline distT="0" distB="0" distL="0" distR="0" wp14:anchorId="26113D13" wp14:editId="20A989AB">
            <wp:extent cx="5731510" cy="5094605"/>
            <wp:effectExtent l="0" t="0" r="0" b="0"/>
            <wp:docPr id="2100593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939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CDED" w14:textId="77777777" w:rsidR="007F5EE4" w:rsidRDefault="007F5EE4">
      <w:pPr>
        <w:widowControl/>
        <w:spacing w:line="240" w:lineRule="auto"/>
        <w:rPr>
          <w:rFonts w:ascii="Times New Roman" w:hAnsi="Times New Roman" w:cs="Times New Roman"/>
          <w:b/>
          <w:bCs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69909A7E" w14:textId="0CE67D5B" w:rsidR="00DB2783" w:rsidRDefault="00DB2783" w:rsidP="00DB2783">
      <w:pPr>
        <w:pStyle w:val="Heading2"/>
        <w:rPr>
          <w:rFonts w:ascii="Times New Roman" w:hAnsi="Times New Roman" w:cs="Times New Roman"/>
          <w:lang w:val="en-US"/>
        </w:rPr>
      </w:pPr>
      <w:bookmarkStart w:id="15" w:name="_Toc148889569"/>
      <w:r w:rsidRPr="00E02D6E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  <w:lang w:val="en-US"/>
        </w:rPr>
        <w:t>2</w:t>
      </w:r>
      <w:r w:rsidRPr="00E02D6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3</w:t>
      </w:r>
      <w:r w:rsidRPr="00E02D6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Type I Error Rate of the Indirect Effect</w:t>
      </w:r>
      <w:bookmarkEnd w:id="15"/>
      <w:r>
        <w:rPr>
          <w:rFonts w:ascii="Times New Roman" w:hAnsi="Times New Roman" w:cs="Times New Roman"/>
          <w:lang w:val="en-US"/>
        </w:rPr>
        <w:t xml:space="preserve"> </w:t>
      </w:r>
    </w:p>
    <w:p w14:paraId="51BE4BA3" w14:textId="2C7756D1" w:rsidR="008E045C" w:rsidRPr="00B97218" w:rsidRDefault="008E045C" w:rsidP="008E045C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r w:rsidRPr="00B97218">
        <w:rPr>
          <w:rFonts w:ascii="Times New Roman" w:hAnsi="Times New Roman" w:cs="Times New Roman"/>
          <w:b/>
          <w:bCs/>
          <w:lang w:val="en-US"/>
        </w:rPr>
        <w:t>igure S</w:t>
      </w:r>
      <w:r>
        <w:rPr>
          <w:rFonts w:ascii="Times New Roman" w:hAnsi="Times New Roman" w:cs="Times New Roman"/>
          <w:b/>
          <w:bCs/>
          <w:lang w:val="en-US"/>
        </w:rPr>
        <w:t>10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0C687F04" w14:textId="4F2F6FEE" w:rsidR="008E045C" w:rsidRDefault="008E045C" w:rsidP="008E045C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Type I Error Rate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of the Indirect Effect under ADF Assumptions</w:t>
      </w:r>
    </w:p>
    <w:p w14:paraId="43879C37" w14:textId="43318BB4" w:rsidR="00FC2558" w:rsidRPr="004B4900" w:rsidRDefault="00FC2558" w:rsidP="008E045C">
      <w:pPr>
        <w:rPr>
          <w:rFonts w:ascii="Times New Roman" w:hAnsi="Times New Roman" w:cs="Times New Roman"/>
          <w:i/>
          <w:iCs/>
          <w:lang w:val="en-US"/>
        </w:rPr>
      </w:pPr>
      <w:r w:rsidRPr="00FC2558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5EC9456A" wp14:editId="023651C6">
            <wp:extent cx="5731510" cy="5015230"/>
            <wp:effectExtent l="0" t="0" r="0" b="1270"/>
            <wp:docPr id="48842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276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223D" w14:textId="77777777" w:rsidR="008E045C" w:rsidRPr="008E045C" w:rsidRDefault="008E045C" w:rsidP="008E045C">
      <w:pPr>
        <w:rPr>
          <w:lang w:val="en-US"/>
        </w:rPr>
      </w:pPr>
    </w:p>
    <w:p w14:paraId="0616A59A" w14:textId="77777777" w:rsidR="00FC2558" w:rsidRDefault="00FC2558">
      <w:pPr>
        <w:widowControl/>
        <w:spacing w:line="240" w:lineRule="auto"/>
        <w:rPr>
          <w:rFonts w:ascii="Times New Roman" w:hAnsi="Times New Roman" w:cs="Times New Roman"/>
          <w:b/>
          <w:bCs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6B83B27B" w14:textId="78EBB89F" w:rsidR="00DB2783" w:rsidRDefault="00DB2783" w:rsidP="00DB2783">
      <w:pPr>
        <w:pStyle w:val="Heading2"/>
        <w:rPr>
          <w:rFonts w:ascii="Times New Roman" w:hAnsi="Times New Roman" w:cs="Times New Roman"/>
          <w:lang w:val="en-US"/>
        </w:rPr>
      </w:pPr>
      <w:bookmarkStart w:id="16" w:name="_Toc148889570"/>
      <w:r w:rsidRPr="00E02D6E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  <w:lang w:val="en-US"/>
        </w:rPr>
        <w:t>2</w:t>
      </w:r>
      <w:r w:rsidRPr="00E02D6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4</w:t>
      </w:r>
      <w:r w:rsidRPr="00E02D6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Statistical Power of the Indirect Effect</w:t>
      </w:r>
      <w:bookmarkEnd w:id="16"/>
      <w:r>
        <w:rPr>
          <w:rFonts w:ascii="Times New Roman" w:hAnsi="Times New Roman" w:cs="Times New Roman"/>
          <w:lang w:val="en-US"/>
        </w:rPr>
        <w:t xml:space="preserve"> </w:t>
      </w:r>
    </w:p>
    <w:p w14:paraId="12BAA523" w14:textId="2B97E122" w:rsidR="00C24016" w:rsidRPr="00B97218" w:rsidRDefault="00C24016" w:rsidP="00C24016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r w:rsidRPr="00B97218">
        <w:rPr>
          <w:rFonts w:ascii="Times New Roman" w:hAnsi="Times New Roman" w:cs="Times New Roman"/>
          <w:b/>
          <w:bCs/>
          <w:lang w:val="en-US"/>
        </w:rPr>
        <w:t>igure S</w:t>
      </w:r>
      <w:r>
        <w:rPr>
          <w:rFonts w:ascii="Times New Roman" w:hAnsi="Times New Roman" w:cs="Times New Roman"/>
          <w:b/>
          <w:bCs/>
          <w:lang w:val="en-US"/>
        </w:rPr>
        <w:t>11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1D5DECEF" w14:textId="61E9AF1E" w:rsidR="00C24016" w:rsidRDefault="00C24016" w:rsidP="00C24016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Statistical Power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of the Indirect Effect under ADF Assumptions</w:t>
      </w:r>
    </w:p>
    <w:p w14:paraId="50A9D58E" w14:textId="5D8F0A17" w:rsidR="00F93C16" w:rsidRPr="004B4900" w:rsidRDefault="00F93C16" w:rsidP="00C24016">
      <w:pPr>
        <w:rPr>
          <w:rFonts w:ascii="Times New Roman" w:hAnsi="Times New Roman" w:cs="Times New Roman"/>
          <w:i/>
          <w:iCs/>
          <w:lang w:val="en-US"/>
        </w:rPr>
      </w:pPr>
      <w:r w:rsidRPr="00F93C16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53830D83" wp14:editId="5DEE8BC2">
            <wp:extent cx="5731510" cy="5015230"/>
            <wp:effectExtent l="0" t="0" r="0" b="1270"/>
            <wp:docPr id="170307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787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3CE2" w14:textId="77777777" w:rsidR="00C24016" w:rsidRPr="00C24016" w:rsidRDefault="00C24016" w:rsidP="00C24016">
      <w:pPr>
        <w:rPr>
          <w:lang w:val="en-US"/>
        </w:rPr>
      </w:pPr>
    </w:p>
    <w:p w14:paraId="5A09A949" w14:textId="77777777" w:rsidR="00DB2783" w:rsidRPr="00DB2783" w:rsidRDefault="00DB2783" w:rsidP="002A589B">
      <w:pPr>
        <w:rPr>
          <w:rFonts w:ascii="Times New Roman" w:hAnsi="Times New Roman" w:cs="Times New Roman"/>
          <w:i/>
          <w:iCs/>
          <w:lang w:val="en-US"/>
        </w:rPr>
      </w:pPr>
    </w:p>
    <w:p w14:paraId="7097E168" w14:textId="4E5B5EB4" w:rsidR="007F7479" w:rsidRPr="002A440D" w:rsidRDefault="007F7479" w:rsidP="002A440D">
      <w:pPr>
        <w:widowControl/>
        <w:rPr>
          <w:rFonts w:ascii="Times New Roman" w:hAnsi="Times New Roman" w:cs="Times New Roman"/>
          <w:b/>
          <w:bCs/>
        </w:rPr>
      </w:pPr>
    </w:p>
    <w:sectPr w:rsidR="007F7479" w:rsidRPr="002A440D">
      <w:footerReference w:type="even" r:id="rId19"/>
      <w:footerReference w:type="default" r:id="rId20"/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BCC55C" w14:textId="77777777" w:rsidR="00425F01" w:rsidRDefault="00425F01" w:rsidP="00C20965">
      <w:r>
        <w:separator/>
      </w:r>
    </w:p>
  </w:endnote>
  <w:endnote w:type="continuationSeparator" w:id="0">
    <w:p w14:paraId="0695776C" w14:textId="77777777" w:rsidR="00425F01" w:rsidRDefault="00425F01" w:rsidP="00C209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16139567"/>
      <w:docPartObj>
        <w:docPartGallery w:val="Page Numbers (Bottom of Page)"/>
        <w:docPartUnique/>
      </w:docPartObj>
    </w:sdtPr>
    <w:sdtContent>
      <w:p w14:paraId="5144478C" w14:textId="2C4983B1" w:rsidR="00C20965" w:rsidRDefault="00C20965" w:rsidP="00C2096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2C601EB" w14:textId="77777777" w:rsidR="00C20965" w:rsidRDefault="00C20965" w:rsidP="00C20965">
    <w:pPr>
      <w:pStyle w:val="Footer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06018616"/>
      <w:docPartObj>
        <w:docPartGallery w:val="Page Numbers (Bottom of Page)"/>
        <w:docPartUnique/>
      </w:docPartObj>
    </w:sdtPr>
    <w:sdtContent>
      <w:p w14:paraId="17F75584" w14:textId="3E7AFC88" w:rsidR="00C20965" w:rsidRDefault="00C20965" w:rsidP="00C2096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9485BD1" w14:textId="77777777" w:rsidR="00C20965" w:rsidRDefault="00C20965" w:rsidP="00C20965">
    <w:pPr>
      <w:pStyle w:val="Footer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5D450C" w14:textId="77777777" w:rsidR="00425F01" w:rsidRDefault="00425F01" w:rsidP="00C20965">
      <w:r>
        <w:separator/>
      </w:r>
    </w:p>
  </w:footnote>
  <w:footnote w:type="continuationSeparator" w:id="0">
    <w:p w14:paraId="7650A499" w14:textId="77777777" w:rsidR="00425F01" w:rsidRDefault="00425F01" w:rsidP="00C209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528B8"/>
    <w:multiLevelType w:val="hybridMultilevel"/>
    <w:tmpl w:val="E50218D2"/>
    <w:lvl w:ilvl="0" w:tplc="468606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6B8E037E"/>
    <w:multiLevelType w:val="hybridMultilevel"/>
    <w:tmpl w:val="64406920"/>
    <w:lvl w:ilvl="0" w:tplc="E532417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74097064">
    <w:abstractNumId w:val="1"/>
  </w:num>
  <w:num w:numId="2" w16cid:durableId="14529392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A68"/>
    <w:rsid w:val="00001753"/>
    <w:rsid w:val="00005B38"/>
    <w:rsid w:val="000123A5"/>
    <w:rsid w:val="00012790"/>
    <w:rsid w:val="00013A31"/>
    <w:rsid w:val="0001788B"/>
    <w:rsid w:val="0003275A"/>
    <w:rsid w:val="00036D25"/>
    <w:rsid w:val="00041080"/>
    <w:rsid w:val="00046172"/>
    <w:rsid w:val="00046812"/>
    <w:rsid w:val="00055649"/>
    <w:rsid w:val="0006068B"/>
    <w:rsid w:val="00071E93"/>
    <w:rsid w:val="00074F15"/>
    <w:rsid w:val="000774BC"/>
    <w:rsid w:val="00077E4B"/>
    <w:rsid w:val="00082EAC"/>
    <w:rsid w:val="0008349E"/>
    <w:rsid w:val="00084913"/>
    <w:rsid w:val="0008578D"/>
    <w:rsid w:val="0009313F"/>
    <w:rsid w:val="000936AA"/>
    <w:rsid w:val="00094E77"/>
    <w:rsid w:val="0009562F"/>
    <w:rsid w:val="0009693D"/>
    <w:rsid w:val="00096D9C"/>
    <w:rsid w:val="000A54E1"/>
    <w:rsid w:val="000B5D02"/>
    <w:rsid w:val="000B62D2"/>
    <w:rsid w:val="000C2084"/>
    <w:rsid w:val="000D0592"/>
    <w:rsid w:val="000D064E"/>
    <w:rsid w:val="000D3DAD"/>
    <w:rsid w:val="000E346A"/>
    <w:rsid w:val="000E3B19"/>
    <w:rsid w:val="000E6580"/>
    <w:rsid w:val="000E6F4C"/>
    <w:rsid w:val="000E76CB"/>
    <w:rsid w:val="00100889"/>
    <w:rsid w:val="00114DAD"/>
    <w:rsid w:val="00115186"/>
    <w:rsid w:val="001160A9"/>
    <w:rsid w:val="001163BF"/>
    <w:rsid w:val="00117B6C"/>
    <w:rsid w:val="00122534"/>
    <w:rsid w:val="00126BF7"/>
    <w:rsid w:val="00133148"/>
    <w:rsid w:val="00135BE9"/>
    <w:rsid w:val="0013659D"/>
    <w:rsid w:val="00143A40"/>
    <w:rsid w:val="001604C6"/>
    <w:rsid w:val="00161F3A"/>
    <w:rsid w:val="00164CAE"/>
    <w:rsid w:val="00164D97"/>
    <w:rsid w:val="001668C0"/>
    <w:rsid w:val="00172A45"/>
    <w:rsid w:val="001733A9"/>
    <w:rsid w:val="001825AE"/>
    <w:rsid w:val="00182E5B"/>
    <w:rsid w:val="00183382"/>
    <w:rsid w:val="00184907"/>
    <w:rsid w:val="00184C17"/>
    <w:rsid w:val="00184DB6"/>
    <w:rsid w:val="0019274E"/>
    <w:rsid w:val="001945AB"/>
    <w:rsid w:val="001954F0"/>
    <w:rsid w:val="001960B9"/>
    <w:rsid w:val="001B4F6B"/>
    <w:rsid w:val="001B643C"/>
    <w:rsid w:val="001C01ED"/>
    <w:rsid w:val="001C603A"/>
    <w:rsid w:val="001C67E0"/>
    <w:rsid w:val="001D1770"/>
    <w:rsid w:val="001D1A99"/>
    <w:rsid w:val="001E2926"/>
    <w:rsid w:val="001E773E"/>
    <w:rsid w:val="001F3F63"/>
    <w:rsid w:val="0020516B"/>
    <w:rsid w:val="00206DFE"/>
    <w:rsid w:val="00215836"/>
    <w:rsid w:val="00216F41"/>
    <w:rsid w:val="00221F5B"/>
    <w:rsid w:val="00225CEF"/>
    <w:rsid w:val="00231AAE"/>
    <w:rsid w:val="00255AE3"/>
    <w:rsid w:val="00256A57"/>
    <w:rsid w:val="00257C37"/>
    <w:rsid w:val="00267622"/>
    <w:rsid w:val="00270B10"/>
    <w:rsid w:val="002747B6"/>
    <w:rsid w:val="00274F5E"/>
    <w:rsid w:val="00275ABC"/>
    <w:rsid w:val="002848B6"/>
    <w:rsid w:val="00286BA0"/>
    <w:rsid w:val="002871FC"/>
    <w:rsid w:val="002952EE"/>
    <w:rsid w:val="00295DA8"/>
    <w:rsid w:val="002A2BA8"/>
    <w:rsid w:val="002A4150"/>
    <w:rsid w:val="002A440D"/>
    <w:rsid w:val="002A589B"/>
    <w:rsid w:val="002B02B4"/>
    <w:rsid w:val="002B182D"/>
    <w:rsid w:val="002B29EE"/>
    <w:rsid w:val="002B7F45"/>
    <w:rsid w:val="002C5635"/>
    <w:rsid w:val="002C77BE"/>
    <w:rsid w:val="002D0A48"/>
    <w:rsid w:val="002D3246"/>
    <w:rsid w:val="002D5081"/>
    <w:rsid w:val="002D523A"/>
    <w:rsid w:val="002E0F80"/>
    <w:rsid w:val="002E3568"/>
    <w:rsid w:val="002F545C"/>
    <w:rsid w:val="00303714"/>
    <w:rsid w:val="00304331"/>
    <w:rsid w:val="003062E0"/>
    <w:rsid w:val="003142FB"/>
    <w:rsid w:val="00320990"/>
    <w:rsid w:val="00331C3A"/>
    <w:rsid w:val="003420B6"/>
    <w:rsid w:val="00351288"/>
    <w:rsid w:val="00353593"/>
    <w:rsid w:val="00354804"/>
    <w:rsid w:val="00354E14"/>
    <w:rsid w:val="00356A54"/>
    <w:rsid w:val="0036244C"/>
    <w:rsid w:val="00362E7B"/>
    <w:rsid w:val="00366EB7"/>
    <w:rsid w:val="00373689"/>
    <w:rsid w:val="00374000"/>
    <w:rsid w:val="00375ABA"/>
    <w:rsid w:val="003770B9"/>
    <w:rsid w:val="003805B1"/>
    <w:rsid w:val="00382FBE"/>
    <w:rsid w:val="00386A8B"/>
    <w:rsid w:val="0039581A"/>
    <w:rsid w:val="003A2F97"/>
    <w:rsid w:val="003A4C8D"/>
    <w:rsid w:val="003A77C8"/>
    <w:rsid w:val="003C15A9"/>
    <w:rsid w:val="003C3C2D"/>
    <w:rsid w:val="003C5104"/>
    <w:rsid w:val="003D4EE2"/>
    <w:rsid w:val="003E26B6"/>
    <w:rsid w:val="003E2D7C"/>
    <w:rsid w:val="003E7D11"/>
    <w:rsid w:val="003F027F"/>
    <w:rsid w:val="003F15FC"/>
    <w:rsid w:val="003F1A68"/>
    <w:rsid w:val="003F2812"/>
    <w:rsid w:val="0040068C"/>
    <w:rsid w:val="00402272"/>
    <w:rsid w:val="004030D6"/>
    <w:rsid w:val="0040475E"/>
    <w:rsid w:val="00406B95"/>
    <w:rsid w:val="004077EF"/>
    <w:rsid w:val="00414EFA"/>
    <w:rsid w:val="00420AC3"/>
    <w:rsid w:val="004258EE"/>
    <w:rsid w:val="00425F01"/>
    <w:rsid w:val="00432F74"/>
    <w:rsid w:val="004330D8"/>
    <w:rsid w:val="00434E2D"/>
    <w:rsid w:val="004361D9"/>
    <w:rsid w:val="00456C22"/>
    <w:rsid w:val="00464103"/>
    <w:rsid w:val="00481173"/>
    <w:rsid w:val="004856A8"/>
    <w:rsid w:val="004953D2"/>
    <w:rsid w:val="004A48ED"/>
    <w:rsid w:val="004A7532"/>
    <w:rsid w:val="004A79BD"/>
    <w:rsid w:val="004B311B"/>
    <w:rsid w:val="004B4900"/>
    <w:rsid w:val="004C6830"/>
    <w:rsid w:val="004C6F87"/>
    <w:rsid w:val="004C740B"/>
    <w:rsid w:val="004D2A8B"/>
    <w:rsid w:val="004D46D1"/>
    <w:rsid w:val="004D54AC"/>
    <w:rsid w:val="004E2229"/>
    <w:rsid w:val="00503460"/>
    <w:rsid w:val="00505050"/>
    <w:rsid w:val="00515FC6"/>
    <w:rsid w:val="00525CFD"/>
    <w:rsid w:val="005379AE"/>
    <w:rsid w:val="00537C66"/>
    <w:rsid w:val="00540403"/>
    <w:rsid w:val="00541BAF"/>
    <w:rsid w:val="00543684"/>
    <w:rsid w:val="0054470B"/>
    <w:rsid w:val="005448FC"/>
    <w:rsid w:val="005450FC"/>
    <w:rsid w:val="00545633"/>
    <w:rsid w:val="00551852"/>
    <w:rsid w:val="005572C2"/>
    <w:rsid w:val="00561C82"/>
    <w:rsid w:val="005637BE"/>
    <w:rsid w:val="00565D85"/>
    <w:rsid w:val="00566497"/>
    <w:rsid w:val="005676C7"/>
    <w:rsid w:val="00567A80"/>
    <w:rsid w:val="005728E8"/>
    <w:rsid w:val="00573387"/>
    <w:rsid w:val="00573B71"/>
    <w:rsid w:val="00573DF4"/>
    <w:rsid w:val="00577D41"/>
    <w:rsid w:val="005812FD"/>
    <w:rsid w:val="005A0998"/>
    <w:rsid w:val="005A2799"/>
    <w:rsid w:val="005A2B9E"/>
    <w:rsid w:val="005A6913"/>
    <w:rsid w:val="005B168B"/>
    <w:rsid w:val="005B2157"/>
    <w:rsid w:val="005B63CF"/>
    <w:rsid w:val="005C3312"/>
    <w:rsid w:val="005D6B2B"/>
    <w:rsid w:val="005E04DC"/>
    <w:rsid w:val="005E0FBE"/>
    <w:rsid w:val="005E3DFB"/>
    <w:rsid w:val="006046FE"/>
    <w:rsid w:val="00605C5D"/>
    <w:rsid w:val="00625563"/>
    <w:rsid w:val="006377A8"/>
    <w:rsid w:val="00637C5C"/>
    <w:rsid w:val="00640002"/>
    <w:rsid w:val="006442C5"/>
    <w:rsid w:val="006470BE"/>
    <w:rsid w:val="006477E2"/>
    <w:rsid w:val="00655014"/>
    <w:rsid w:val="00655C03"/>
    <w:rsid w:val="006714C8"/>
    <w:rsid w:val="00672D21"/>
    <w:rsid w:val="006751ED"/>
    <w:rsid w:val="00681652"/>
    <w:rsid w:val="00686262"/>
    <w:rsid w:val="00687F2E"/>
    <w:rsid w:val="00690D8B"/>
    <w:rsid w:val="0069741B"/>
    <w:rsid w:val="00697EDD"/>
    <w:rsid w:val="006A0B3F"/>
    <w:rsid w:val="006A5F68"/>
    <w:rsid w:val="006A7300"/>
    <w:rsid w:val="006B742B"/>
    <w:rsid w:val="006C2351"/>
    <w:rsid w:val="006C51B8"/>
    <w:rsid w:val="006D5A6F"/>
    <w:rsid w:val="006D7916"/>
    <w:rsid w:val="00700870"/>
    <w:rsid w:val="00703A84"/>
    <w:rsid w:val="007062E7"/>
    <w:rsid w:val="007105A9"/>
    <w:rsid w:val="00710FE9"/>
    <w:rsid w:val="00713473"/>
    <w:rsid w:val="007142D3"/>
    <w:rsid w:val="00721D2A"/>
    <w:rsid w:val="007273D7"/>
    <w:rsid w:val="007324F7"/>
    <w:rsid w:val="007325C8"/>
    <w:rsid w:val="007360EB"/>
    <w:rsid w:val="00737E30"/>
    <w:rsid w:val="00750760"/>
    <w:rsid w:val="00752074"/>
    <w:rsid w:val="00761C60"/>
    <w:rsid w:val="00771F0C"/>
    <w:rsid w:val="007759C2"/>
    <w:rsid w:val="00792363"/>
    <w:rsid w:val="007A0433"/>
    <w:rsid w:val="007A15E8"/>
    <w:rsid w:val="007A1744"/>
    <w:rsid w:val="007B0795"/>
    <w:rsid w:val="007B1600"/>
    <w:rsid w:val="007B2B17"/>
    <w:rsid w:val="007B2BD2"/>
    <w:rsid w:val="007B5829"/>
    <w:rsid w:val="007B5D89"/>
    <w:rsid w:val="007B7E84"/>
    <w:rsid w:val="007D1D67"/>
    <w:rsid w:val="007D246E"/>
    <w:rsid w:val="007E4396"/>
    <w:rsid w:val="007F022C"/>
    <w:rsid w:val="007F2702"/>
    <w:rsid w:val="007F31BB"/>
    <w:rsid w:val="007F4916"/>
    <w:rsid w:val="007F5EE4"/>
    <w:rsid w:val="007F7479"/>
    <w:rsid w:val="00806A65"/>
    <w:rsid w:val="00813562"/>
    <w:rsid w:val="00816525"/>
    <w:rsid w:val="00821C04"/>
    <w:rsid w:val="00823B1F"/>
    <w:rsid w:val="0082591E"/>
    <w:rsid w:val="00825990"/>
    <w:rsid w:val="008306E8"/>
    <w:rsid w:val="0083562D"/>
    <w:rsid w:val="0085373C"/>
    <w:rsid w:val="008656F5"/>
    <w:rsid w:val="008746EE"/>
    <w:rsid w:val="00877C3F"/>
    <w:rsid w:val="00885220"/>
    <w:rsid w:val="0089050B"/>
    <w:rsid w:val="00891316"/>
    <w:rsid w:val="008916FC"/>
    <w:rsid w:val="00892A96"/>
    <w:rsid w:val="00895771"/>
    <w:rsid w:val="00896182"/>
    <w:rsid w:val="008B2CFB"/>
    <w:rsid w:val="008B4FFE"/>
    <w:rsid w:val="008B710D"/>
    <w:rsid w:val="008C5078"/>
    <w:rsid w:val="008C7911"/>
    <w:rsid w:val="008D0F99"/>
    <w:rsid w:val="008D0FE6"/>
    <w:rsid w:val="008D57AD"/>
    <w:rsid w:val="008D7E6D"/>
    <w:rsid w:val="008E045C"/>
    <w:rsid w:val="008F5BEE"/>
    <w:rsid w:val="008F6C0F"/>
    <w:rsid w:val="00906D75"/>
    <w:rsid w:val="00910726"/>
    <w:rsid w:val="00911059"/>
    <w:rsid w:val="009147BE"/>
    <w:rsid w:val="00916416"/>
    <w:rsid w:val="00917D2F"/>
    <w:rsid w:val="009216CC"/>
    <w:rsid w:val="009226CF"/>
    <w:rsid w:val="0094173A"/>
    <w:rsid w:val="00945694"/>
    <w:rsid w:val="0095434B"/>
    <w:rsid w:val="00955C5F"/>
    <w:rsid w:val="00960EC8"/>
    <w:rsid w:val="00963439"/>
    <w:rsid w:val="009731C1"/>
    <w:rsid w:val="00981FF4"/>
    <w:rsid w:val="00984793"/>
    <w:rsid w:val="00990FD4"/>
    <w:rsid w:val="00994D97"/>
    <w:rsid w:val="009978B5"/>
    <w:rsid w:val="009A68C4"/>
    <w:rsid w:val="009B3382"/>
    <w:rsid w:val="009B5C2A"/>
    <w:rsid w:val="009B7D6A"/>
    <w:rsid w:val="009C2F2A"/>
    <w:rsid w:val="009C5C4E"/>
    <w:rsid w:val="009D0238"/>
    <w:rsid w:val="009D0FB0"/>
    <w:rsid w:val="009D3BC2"/>
    <w:rsid w:val="009D57D8"/>
    <w:rsid w:val="009E05A5"/>
    <w:rsid w:val="009E1716"/>
    <w:rsid w:val="009E3688"/>
    <w:rsid w:val="009E432C"/>
    <w:rsid w:val="009E7F96"/>
    <w:rsid w:val="009F1B9C"/>
    <w:rsid w:val="009F232E"/>
    <w:rsid w:val="00A037E6"/>
    <w:rsid w:val="00A03888"/>
    <w:rsid w:val="00A12028"/>
    <w:rsid w:val="00A17F1B"/>
    <w:rsid w:val="00A2247C"/>
    <w:rsid w:val="00A2665C"/>
    <w:rsid w:val="00A33270"/>
    <w:rsid w:val="00A33C1B"/>
    <w:rsid w:val="00A33CF6"/>
    <w:rsid w:val="00A35826"/>
    <w:rsid w:val="00A510D8"/>
    <w:rsid w:val="00A53D4B"/>
    <w:rsid w:val="00A60C2F"/>
    <w:rsid w:val="00A66CB7"/>
    <w:rsid w:val="00A72565"/>
    <w:rsid w:val="00A8671E"/>
    <w:rsid w:val="00A872A6"/>
    <w:rsid w:val="00A87629"/>
    <w:rsid w:val="00A945C5"/>
    <w:rsid w:val="00A97E98"/>
    <w:rsid w:val="00AC3690"/>
    <w:rsid w:val="00AC4C6C"/>
    <w:rsid w:val="00AC5A27"/>
    <w:rsid w:val="00AD2099"/>
    <w:rsid w:val="00AD2329"/>
    <w:rsid w:val="00AE34C4"/>
    <w:rsid w:val="00AE5C9A"/>
    <w:rsid w:val="00AE7E29"/>
    <w:rsid w:val="00AF2F05"/>
    <w:rsid w:val="00AF6B0E"/>
    <w:rsid w:val="00B04604"/>
    <w:rsid w:val="00B04961"/>
    <w:rsid w:val="00B1318A"/>
    <w:rsid w:val="00B13579"/>
    <w:rsid w:val="00B139A3"/>
    <w:rsid w:val="00B13DD6"/>
    <w:rsid w:val="00B14BFF"/>
    <w:rsid w:val="00B15036"/>
    <w:rsid w:val="00B1647B"/>
    <w:rsid w:val="00B16C87"/>
    <w:rsid w:val="00B220C6"/>
    <w:rsid w:val="00B22CA0"/>
    <w:rsid w:val="00B25FB4"/>
    <w:rsid w:val="00B40149"/>
    <w:rsid w:val="00B62346"/>
    <w:rsid w:val="00B80033"/>
    <w:rsid w:val="00B97218"/>
    <w:rsid w:val="00BA14F0"/>
    <w:rsid w:val="00BA6094"/>
    <w:rsid w:val="00BB0622"/>
    <w:rsid w:val="00BB279D"/>
    <w:rsid w:val="00BB3570"/>
    <w:rsid w:val="00BB5FBF"/>
    <w:rsid w:val="00BB6AE6"/>
    <w:rsid w:val="00BC163E"/>
    <w:rsid w:val="00BD3778"/>
    <w:rsid w:val="00BD5126"/>
    <w:rsid w:val="00BD54FC"/>
    <w:rsid w:val="00BD6B2E"/>
    <w:rsid w:val="00BD7CAF"/>
    <w:rsid w:val="00BE1486"/>
    <w:rsid w:val="00BE27A8"/>
    <w:rsid w:val="00BE642C"/>
    <w:rsid w:val="00BF3647"/>
    <w:rsid w:val="00BF45FE"/>
    <w:rsid w:val="00C009D7"/>
    <w:rsid w:val="00C00A46"/>
    <w:rsid w:val="00C040D1"/>
    <w:rsid w:val="00C052AD"/>
    <w:rsid w:val="00C07BE4"/>
    <w:rsid w:val="00C13985"/>
    <w:rsid w:val="00C1585C"/>
    <w:rsid w:val="00C20965"/>
    <w:rsid w:val="00C24016"/>
    <w:rsid w:val="00C25BF7"/>
    <w:rsid w:val="00C302FE"/>
    <w:rsid w:val="00C30AE5"/>
    <w:rsid w:val="00C37A4E"/>
    <w:rsid w:val="00C50532"/>
    <w:rsid w:val="00C57343"/>
    <w:rsid w:val="00C76C4A"/>
    <w:rsid w:val="00C82B12"/>
    <w:rsid w:val="00C879B3"/>
    <w:rsid w:val="00CA0EDC"/>
    <w:rsid w:val="00CA4ED3"/>
    <w:rsid w:val="00CB116B"/>
    <w:rsid w:val="00CB65B2"/>
    <w:rsid w:val="00CB6E60"/>
    <w:rsid w:val="00CB7BB2"/>
    <w:rsid w:val="00CC224D"/>
    <w:rsid w:val="00CC72B2"/>
    <w:rsid w:val="00CD290A"/>
    <w:rsid w:val="00CD35CD"/>
    <w:rsid w:val="00CD4747"/>
    <w:rsid w:val="00CD69D3"/>
    <w:rsid w:val="00CE772A"/>
    <w:rsid w:val="00CF1EA3"/>
    <w:rsid w:val="00CF2A59"/>
    <w:rsid w:val="00CF4708"/>
    <w:rsid w:val="00D01E04"/>
    <w:rsid w:val="00D06A3A"/>
    <w:rsid w:val="00D15CBF"/>
    <w:rsid w:val="00D17C47"/>
    <w:rsid w:val="00D2139A"/>
    <w:rsid w:val="00D24091"/>
    <w:rsid w:val="00D400D6"/>
    <w:rsid w:val="00D43719"/>
    <w:rsid w:val="00D502BD"/>
    <w:rsid w:val="00D56876"/>
    <w:rsid w:val="00D62810"/>
    <w:rsid w:val="00D76709"/>
    <w:rsid w:val="00D77053"/>
    <w:rsid w:val="00D801C4"/>
    <w:rsid w:val="00D80F90"/>
    <w:rsid w:val="00DA05EE"/>
    <w:rsid w:val="00DB2393"/>
    <w:rsid w:val="00DB2783"/>
    <w:rsid w:val="00DB7599"/>
    <w:rsid w:val="00DC28EB"/>
    <w:rsid w:val="00DC63BC"/>
    <w:rsid w:val="00DD1180"/>
    <w:rsid w:val="00DD2FC2"/>
    <w:rsid w:val="00DE26BD"/>
    <w:rsid w:val="00E02D6E"/>
    <w:rsid w:val="00E05D3F"/>
    <w:rsid w:val="00E0603B"/>
    <w:rsid w:val="00E06CE2"/>
    <w:rsid w:val="00E13B33"/>
    <w:rsid w:val="00E15187"/>
    <w:rsid w:val="00E26737"/>
    <w:rsid w:val="00E27ED5"/>
    <w:rsid w:val="00E33942"/>
    <w:rsid w:val="00E54E6A"/>
    <w:rsid w:val="00E70201"/>
    <w:rsid w:val="00E7307C"/>
    <w:rsid w:val="00E82CB6"/>
    <w:rsid w:val="00E862C1"/>
    <w:rsid w:val="00E93BCC"/>
    <w:rsid w:val="00EA1F84"/>
    <w:rsid w:val="00EA2B66"/>
    <w:rsid w:val="00EA7DD8"/>
    <w:rsid w:val="00EB1D6A"/>
    <w:rsid w:val="00EB1F2A"/>
    <w:rsid w:val="00EB4F0B"/>
    <w:rsid w:val="00EB64EF"/>
    <w:rsid w:val="00EB73D1"/>
    <w:rsid w:val="00EC217E"/>
    <w:rsid w:val="00EC2465"/>
    <w:rsid w:val="00EC45A1"/>
    <w:rsid w:val="00ED023D"/>
    <w:rsid w:val="00ED0D0A"/>
    <w:rsid w:val="00ED615F"/>
    <w:rsid w:val="00EE072B"/>
    <w:rsid w:val="00EE3918"/>
    <w:rsid w:val="00EF779B"/>
    <w:rsid w:val="00F054AB"/>
    <w:rsid w:val="00F073A9"/>
    <w:rsid w:val="00F126C5"/>
    <w:rsid w:val="00F13B6E"/>
    <w:rsid w:val="00F171F9"/>
    <w:rsid w:val="00F21AD4"/>
    <w:rsid w:val="00F2649C"/>
    <w:rsid w:val="00F3118D"/>
    <w:rsid w:val="00F436D0"/>
    <w:rsid w:val="00F63BD5"/>
    <w:rsid w:val="00F70E35"/>
    <w:rsid w:val="00F71096"/>
    <w:rsid w:val="00F82A0F"/>
    <w:rsid w:val="00F843A9"/>
    <w:rsid w:val="00F86E17"/>
    <w:rsid w:val="00F919AA"/>
    <w:rsid w:val="00F93C16"/>
    <w:rsid w:val="00F94B03"/>
    <w:rsid w:val="00F96D1B"/>
    <w:rsid w:val="00FA18C9"/>
    <w:rsid w:val="00FC096D"/>
    <w:rsid w:val="00FC2558"/>
    <w:rsid w:val="00FD1212"/>
    <w:rsid w:val="00FD425C"/>
    <w:rsid w:val="00FE3C0E"/>
    <w:rsid w:val="00FF51AB"/>
    <w:rsid w:val="00FF7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BD17C"/>
  <w15:chartTrackingRefBased/>
  <w15:docId w15:val="{7099BF94-EDED-8343-8CF3-A8555264AE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CN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73A9"/>
    <w:pPr>
      <w:widowControl w:val="0"/>
      <w:spacing w:line="480" w:lineRule="auto"/>
    </w:pPr>
    <w:rPr>
      <w:rFonts w:eastAsia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F1A68"/>
    <w:pPr>
      <w:keepNext/>
      <w:keepLines/>
      <w:contextualSpacing/>
      <w:jc w:val="center"/>
      <w:outlineLvl w:val="0"/>
    </w:pPr>
    <w:rPr>
      <w:b/>
      <w:bCs/>
      <w:kern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1A68"/>
    <w:pPr>
      <w:keepNext/>
      <w:keepLines/>
      <w:outlineLvl w:val="1"/>
    </w:pPr>
    <w:rPr>
      <w:rFonts w:asciiTheme="majorHAnsi" w:hAnsiTheme="majorHAnsi" w:cstheme="majorBidi"/>
      <w:b/>
      <w:bCs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1A68"/>
    <w:pPr>
      <w:keepNext/>
      <w:keepLines/>
      <w:outlineLvl w:val="2"/>
    </w:pPr>
    <w:rPr>
      <w:b/>
      <w:bCs/>
      <w:i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F1A6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1A68"/>
    <w:rPr>
      <w:rFonts w:eastAsia="Times New Roman"/>
      <w:b/>
      <w:bCs/>
      <w:kern w:val="44"/>
      <w:sz w:val="2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3F1A68"/>
    <w:pPr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val="en-US"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F1A68"/>
    <w:pPr>
      <w:spacing w:before="240" w:after="120"/>
    </w:pPr>
    <w:rPr>
      <w:rFonts w:cstheme="minorHAnsi"/>
      <w:b/>
      <w:bC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D400D6"/>
    <w:pPr>
      <w:spacing w:before="120"/>
      <w:ind w:left="240"/>
    </w:pPr>
    <w:rPr>
      <w:rFonts w:cstheme="minorHAns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3F1A68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3F1A68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3F1A68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3F1A68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3F1A68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3F1A68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3F1A68"/>
    <w:pPr>
      <w:ind w:left="1920"/>
    </w:pPr>
    <w:rPr>
      <w:rFonts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3F1A68"/>
    <w:rPr>
      <w:rFonts w:asciiTheme="majorHAnsi" w:eastAsia="Times New Roman" w:hAnsiTheme="majorHAnsi" w:cstheme="majorBidi"/>
      <w:b/>
      <w:bCs/>
      <w:sz w:val="24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F1A68"/>
    <w:rPr>
      <w:rFonts w:eastAsia="Times New Roman"/>
      <w:b/>
      <w:bCs/>
      <w:i/>
      <w:sz w:val="24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F1A6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C20965"/>
    <w:pPr>
      <w:tabs>
        <w:tab w:val="center" w:pos="4513"/>
        <w:tab w:val="right" w:pos="902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C20965"/>
    <w:rPr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C20965"/>
  </w:style>
  <w:style w:type="character" w:styleId="PlaceholderText">
    <w:name w:val="Placeholder Text"/>
    <w:basedOn w:val="DefaultParagraphFont"/>
    <w:uiPriority w:val="99"/>
    <w:semiHidden/>
    <w:rsid w:val="0040068C"/>
    <w:rPr>
      <w:color w:val="808080"/>
    </w:rPr>
  </w:style>
  <w:style w:type="paragraph" w:styleId="ListParagraph">
    <w:name w:val="List Paragraph"/>
    <w:basedOn w:val="Normal"/>
    <w:uiPriority w:val="34"/>
    <w:qFormat/>
    <w:rsid w:val="00320990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1B643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7D9BE7E-599B-784B-8F17-9D4BA8A5A7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8</Pages>
  <Words>444</Words>
  <Characters>2531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Zhiming Lu</dc:creator>
  <cp:keywords/>
  <dc:description/>
  <cp:lastModifiedBy>Zhiming Lu</cp:lastModifiedBy>
  <cp:revision>60</cp:revision>
  <cp:lastPrinted>2023-10-15T13:37:00Z</cp:lastPrinted>
  <dcterms:created xsi:type="dcterms:W3CDTF">2023-10-15T13:37:00Z</dcterms:created>
  <dcterms:modified xsi:type="dcterms:W3CDTF">2023-10-27T06:22:00Z</dcterms:modified>
</cp:coreProperties>
</file>